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C9" w:rsidRPr="00AD0AC9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AA6785" wp14:editId="65523002">
            <wp:extent cx="600075" cy="723900"/>
            <wp:effectExtent l="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C9" w:rsidRPr="00AD0AC9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B3108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ОСТРОГОЖСКОГО МУНИЦИПАЛЬНОГО РАЙОНА </w:t>
      </w:r>
    </w:p>
    <w:p w:rsidR="00AD0AC9" w:rsidRPr="00AD0AC9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8"/>
      </w:tblGrid>
      <w:tr w:rsidR="00AD0AC9" w:rsidRPr="00AD0AC9">
        <w:trPr>
          <w:trHeight w:val="129"/>
        </w:trPr>
        <w:tc>
          <w:tcPr>
            <w:tcW w:w="98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0AC9" w:rsidRPr="00AD0AC9" w:rsidRDefault="00AD0AC9" w:rsidP="00AD0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0AC9" w:rsidRPr="00DD56C9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D5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DD5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AD0AC9" w:rsidRPr="00AD0AC9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AC9" w:rsidRPr="00AD0AC9" w:rsidRDefault="00AD0AC9" w:rsidP="00AD0A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мая 2019 года  № 343</w:t>
      </w: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D0AC9" w:rsidRPr="00AD0AC9" w:rsidRDefault="00AD0AC9" w:rsidP="00AD0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280" w:rsidRDefault="00AD0AC9" w:rsidP="000B1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  <w:r w:rsidR="006C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C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предоставлении субсидий</w:t>
      </w:r>
      <w:r w:rsidR="006C1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3E58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компенсацию части затрат субъектов малого и среднего </w:t>
      </w:r>
    </w:p>
    <w:p w:rsidR="000B1E09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предпринимательства, связанных с</w:t>
      </w:r>
      <w:r w:rsidR="004B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уплатой по приобретению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оборудования</w:t>
      </w:r>
      <w:r w:rsidR="004B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8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автотранспортных средств, 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создания</w:t>
      </w:r>
      <w:r w:rsidR="007C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развития либо модернизации производства</w:t>
      </w:r>
      <w:r w:rsidR="004B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</w:t>
      </w:r>
      <w:r w:rsidR="007C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(работ, услуг)</w:t>
      </w:r>
      <w:r w:rsidR="004B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зданий (строений,</w:t>
      </w:r>
      <w:r w:rsidR="00A8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сооружений)</w:t>
      </w:r>
    </w:p>
    <w:p w:rsidR="000B1E09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544" w:rsidRDefault="008033AF" w:rsidP="000C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</w:t>
      </w:r>
      <w:r w:rsidR="00AD0AC9"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держки малого и среднего предпринимательства на территории Острогожского  муниципального района Воронежской области, в соответствии со ст. 78 Бюджетного кодекса Российской Федерации, </w:t>
      </w:r>
      <w:r w:rsidR="00AD0AC9" w:rsidRPr="00AD0AC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Федеральным законом от 24.07.2007 № 209 - ФЗ «О развитии малого и среднего предпринимательства в Российской Федерации»,</w:t>
      </w:r>
      <w:r w:rsidR="00AD0AC9"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подпрограммой «Развитие и поддержка малого и среднего предпринимательства» муниципальной программы «Экономическое развитие и</w:t>
      </w:r>
      <w:proofErr w:type="gramEnd"/>
      <w:r w:rsidR="00AD0AC9"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благоприятного инвестиционного климата», утвержденной постановлением администрации Острогожского муниципального района от 30.12.2013 года № 1357, в редакции от 21.05.2018 года № 388 администрация Острогожского муниципального района </w:t>
      </w:r>
    </w:p>
    <w:p w:rsidR="00AD0AC9" w:rsidRPr="00AD0AC9" w:rsidRDefault="000C6544" w:rsidP="000C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D0AC9" w:rsidRPr="00AD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="00AD0AC9"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AC9" w:rsidRPr="00A83FEE" w:rsidRDefault="00AD0AC9" w:rsidP="00A83FEE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Положение </w:t>
      </w:r>
      <w:r w:rsidR="00A83FEE" w:rsidRP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субсидий на компенсацию части затрат субъектов малого и среднего предпринимательства, связанных с уплатой по приобретению оборудования, в том числе автотранспортных средств, в целях создания  и (или) развития либо модернизации производства товаров  (работ, услуг) или зданий (строений, сооружений)</w:t>
      </w:r>
      <w:r w:rsidR="00753810" w:rsidRP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AD0AC9" w:rsidRPr="00AD0AC9" w:rsidRDefault="00AD0AC9" w:rsidP="00AD0AC9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Отделу</w:t>
      </w:r>
      <w:r w:rsid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и</w:t>
      </w: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закупок администрации Острогожского  муниципального района </w:t>
      </w:r>
      <w:r w:rsidR="0076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(Смирнова Т.И.) </w:t>
      </w: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заявок от субъектов малого и среднего предпринимательства, претендующих на предоставление субсидий;</w:t>
      </w:r>
    </w:p>
    <w:p w:rsidR="00AD0AC9" w:rsidRDefault="00AD0AC9" w:rsidP="00AD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Отделу финанс</w:t>
      </w:r>
      <w:r w:rsidR="0084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Острогожского муниципального района</w:t>
      </w:r>
      <w:r w:rsidR="0075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(Боловина Е.В.) </w:t>
      </w:r>
      <w:r w:rsidRPr="00AD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финансирование мероприятия в пределах бюджетных ассигнований. </w:t>
      </w:r>
    </w:p>
    <w:p w:rsidR="00A83FEE" w:rsidRPr="00A83FEE" w:rsidRDefault="00A83FEE" w:rsidP="00A8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от 15.06.2018г.№467</w:t>
      </w:r>
      <w:r w:rsidRPr="00A8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признать утратившим силу.</w:t>
      </w:r>
    </w:p>
    <w:p w:rsidR="00A83FEE" w:rsidRPr="00A83FEE" w:rsidRDefault="000A28B6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FEE">
        <w:rPr>
          <w:rFonts w:ascii="Times New Roman" w:hAnsi="Times New Roman" w:cs="Times New Roman"/>
          <w:sz w:val="24"/>
          <w:szCs w:val="24"/>
        </w:rPr>
        <w:t>5</w:t>
      </w:r>
      <w:r w:rsidR="00DD56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FEE" w:rsidRPr="00A83F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3FEE" w:rsidRPr="00A83FE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Острогожского муниципального района по строительству, промышленности, связи, транспорту и ЖКХ (Иванчука В.В.)</w:t>
      </w:r>
    </w:p>
    <w:p w:rsidR="00DD56C9" w:rsidRPr="00DD56C9" w:rsidRDefault="00DD56C9" w:rsidP="00DD56C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D56C9" w:rsidRDefault="00DD56C9" w:rsidP="00DD56C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D56C9">
        <w:rPr>
          <w:rFonts w:ascii="Times New Roman" w:hAnsi="Times New Roman" w:cs="Times New Roman"/>
          <w:sz w:val="24"/>
          <w:szCs w:val="24"/>
        </w:rPr>
        <w:t xml:space="preserve">Глава администрации Острогожского </w:t>
      </w:r>
    </w:p>
    <w:p w:rsidR="00CE6E71" w:rsidRDefault="00DD56C9" w:rsidP="00DD56C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D5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D56C9">
        <w:rPr>
          <w:rFonts w:ascii="Times New Roman" w:hAnsi="Times New Roman" w:cs="Times New Roman"/>
          <w:sz w:val="24"/>
          <w:szCs w:val="24"/>
        </w:rPr>
        <w:tab/>
      </w:r>
      <w:r w:rsidRPr="00DD56C9">
        <w:rPr>
          <w:rFonts w:ascii="Times New Roman" w:hAnsi="Times New Roman" w:cs="Times New Roman"/>
          <w:sz w:val="24"/>
          <w:szCs w:val="24"/>
        </w:rPr>
        <w:tab/>
      </w:r>
      <w:r w:rsidRPr="00DD56C9">
        <w:rPr>
          <w:rFonts w:ascii="Times New Roman" w:hAnsi="Times New Roman" w:cs="Times New Roman"/>
          <w:sz w:val="24"/>
          <w:szCs w:val="24"/>
        </w:rPr>
        <w:tab/>
      </w:r>
      <w:r w:rsidRPr="00DD56C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2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E71">
        <w:rPr>
          <w:rFonts w:ascii="Times New Roman" w:hAnsi="Times New Roman" w:cs="Times New Roman"/>
          <w:sz w:val="24"/>
          <w:szCs w:val="24"/>
        </w:rPr>
        <w:t>С.И. Хорошилов</w:t>
      </w:r>
    </w:p>
    <w:p w:rsidR="00A83FEE" w:rsidRDefault="00A83FEE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83FEE" w:rsidRPr="00A83FEE" w:rsidRDefault="00CE6E71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EE" w:rsidRPr="00A83FEE">
        <w:rPr>
          <w:rFonts w:ascii="Times New Roman" w:hAnsi="Times New Roman" w:cs="Times New Roman"/>
          <w:sz w:val="24"/>
          <w:szCs w:val="24"/>
        </w:rPr>
        <w:t>Исполнил:</w:t>
      </w:r>
      <w:r w:rsidR="00632B41">
        <w:rPr>
          <w:rFonts w:ascii="Times New Roman" w:hAnsi="Times New Roman" w:cs="Times New Roman"/>
          <w:sz w:val="24"/>
          <w:szCs w:val="24"/>
        </w:rPr>
        <w:t xml:space="preserve"> </w:t>
      </w:r>
      <w:r w:rsidR="00A83FEE" w:rsidRPr="00A83FEE">
        <w:rPr>
          <w:rFonts w:ascii="Times New Roman" w:hAnsi="Times New Roman" w:cs="Times New Roman"/>
          <w:sz w:val="24"/>
          <w:szCs w:val="24"/>
        </w:rPr>
        <w:t xml:space="preserve">Толстых Е.В. </w:t>
      </w:r>
    </w:p>
    <w:p w:rsidR="00A83FEE" w:rsidRPr="00A83FEE" w:rsidRDefault="00A83FEE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83FEE">
        <w:rPr>
          <w:rFonts w:ascii="Times New Roman" w:hAnsi="Times New Roman" w:cs="Times New Roman"/>
          <w:sz w:val="24"/>
          <w:szCs w:val="24"/>
        </w:rPr>
        <w:t xml:space="preserve">Согласовано:                      </w:t>
      </w:r>
      <w:proofErr w:type="spellStart"/>
      <w:r w:rsidRPr="00A83FEE">
        <w:rPr>
          <w:rFonts w:ascii="Times New Roman" w:hAnsi="Times New Roman" w:cs="Times New Roman"/>
          <w:sz w:val="24"/>
          <w:szCs w:val="24"/>
        </w:rPr>
        <w:t>В.В.Иванчук</w:t>
      </w:r>
      <w:proofErr w:type="spellEnd"/>
    </w:p>
    <w:p w:rsidR="00A83FEE" w:rsidRPr="00A83FEE" w:rsidRDefault="00A83FEE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83F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2B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3FEE">
        <w:rPr>
          <w:rFonts w:ascii="Times New Roman" w:hAnsi="Times New Roman" w:cs="Times New Roman"/>
          <w:sz w:val="24"/>
          <w:szCs w:val="24"/>
        </w:rPr>
        <w:t>Е.В. Боловина</w:t>
      </w:r>
    </w:p>
    <w:p w:rsidR="00A83FEE" w:rsidRPr="00A83FEE" w:rsidRDefault="00A83FEE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83F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8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EE">
        <w:rPr>
          <w:rFonts w:ascii="Times New Roman" w:hAnsi="Times New Roman" w:cs="Times New Roman"/>
          <w:sz w:val="24"/>
          <w:szCs w:val="24"/>
        </w:rPr>
        <w:t>И.Н.Бражникова</w:t>
      </w:r>
      <w:proofErr w:type="spellEnd"/>
    </w:p>
    <w:p w:rsidR="00A83FEE" w:rsidRPr="00AD0AC9" w:rsidRDefault="00DD56C9" w:rsidP="00A83F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D56C9">
        <w:rPr>
          <w:rFonts w:ascii="Times New Roman" w:hAnsi="Times New Roman" w:cs="Times New Roman"/>
          <w:sz w:val="24"/>
          <w:szCs w:val="24"/>
        </w:rPr>
        <w:tab/>
      </w:r>
    </w:p>
    <w:p w:rsidR="003C10AF" w:rsidRPr="009C288A" w:rsidRDefault="00AD0AC9" w:rsidP="007A355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D0AC9">
        <w:rPr>
          <w:rFonts w:ascii="Times New Roman" w:hAnsi="Times New Roman" w:cs="Times New Roman"/>
          <w:sz w:val="24"/>
          <w:szCs w:val="24"/>
        </w:rPr>
        <w:br w:type="page"/>
      </w:r>
      <w:r w:rsidR="007A35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2973" w:rsidRPr="009C288A">
        <w:rPr>
          <w:rFonts w:ascii="Times New Roman" w:hAnsi="Times New Roman" w:cs="Times New Roman"/>
          <w:sz w:val="24"/>
          <w:szCs w:val="24"/>
        </w:rPr>
        <w:t>№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4752C" w:rsidRDefault="003C1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к Постановлению</w:t>
      </w:r>
      <w:r w:rsidR="00D4752C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>администрации</w:t>
      </w:r>
      <w:r w:rsidR="00D4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52C" w:rsidRDefault="00D4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Острогожского муниципального района </w:t>
      </w:r>
    </w:p>
    <w:p w:rsidR="003C10AF" w:rsidRPr="009C288A" w:rsidRDefault="00D475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C10AF" w:rsidRDefault="00103643" w:rsidP="00957E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от </w:t>
      </w:r>
      <w:r w:rsidR="00957E2B">
        <w:rPr>
          <w:rFonts w:ascii="Times New Roman" w:hAnsi="Times New Roman" w:cs="Times New Roman"/>
          <w:sz w:val="24"/>
          <w:szCs w:val="24"/>
        </w:rPr>
        <w:t xml:space="preserve">08 мая2019 г.  </w:t>
      </w:r>
      <w:r w:rsidRPr="009C288A">
        <w:rPr>
          <w:rFonts w:ascii="Times New Roman" w:hAnsi="Times New Roman" w:cs="Times New Roman"/>
          <w:sz w:val="24"/>
          <w:szCs w:val="24"/>
        </w:rPr>
        <w:t xml:space="preserve"> № </w:t>
      </w:r>
      <w:r w:rsidR="00957E2B">
        <w:rPr>
          <w:rFonts w:ascii="Times New Roman" w:hAnsi="Times New Roman" w:cs="Times New Roman"/>
          <w:sz w:val="24"/>
          <w:szCs w:val="24"/>
        </w:rPr>
        <w:t>343</w:t>
      </w:r>
    </w:p>
    <w:p w:rsidR="00195F74" w:rsidRPr="009C288A" w:rsidRDefault="00195F74" w:rsidP="00957E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973" w:rsidRPr="009C288A" w:rsidRDefault="00842973" w:rsidP="00842973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bookmarkStart w:id="1" w:name="P41"/>
      <w:bookmarkEnd w:id="1"/>
      <w:r w:rsidRPr="009C288A">
        <w:rPr>
          <w:rStyle w:val="FontStyle13"/>
          <w:sz w:val="28"/>
          <w:szCs w:val="28"/>
        </w:rPr>
        <w:t>Положение</w:t>
      </w:r>
    </w:p>
    <w:p w:rsidR="00842973" w:rsidRPr="009C288A" w:rsidRDefault="007A3559" w:rsidP="007A35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59">
        <w:rPr>
          <w:rFonts w:ascii="Times New Roman" w:hAnsi="Times New Roman" w:cs="Times New Roman"/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уплатой по приобретению оборудования, в том числе автотранспортных средств, в целях создания  и (или) развития либо модернизации производства товаров  (работ, услуг) или зданий (строений, сооружений)</w:t>
      </w:r>
    </w:p>
    <w:p w:rsidR="003C10AF" w:rsidRPr="007A3559" w:rsidRDefault="003C1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 w:rsidP="007A3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559">
        <w:rPr>
          <w:rFonts w:ascii="Times New Roman" w:hAnsi="Times New Roman" w:cs="Times New Roman"/>
          <w:sz w:val="24"/>
          <w:szCs w:val="24"/>
        </w:rPr>
        <w:t>1.</w:t>
      </w:r>
      <w:r w:rsidR="003C35CD" w:rsidRPr="007A35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A3559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предоставления субсидий из бюджета </w:t>
      </w:r>
      <w:r w:rsidR="004F477C" w:rsidRPr="007A3559">
        <w:rPr>
          <w:rFonts w:ascii="Times New Roman" w:hAnsi="Times New Roman" w:cs="Times New Roman"/>
          <w:sz w:val="24"/>
          <w:szCs w:val="24"/>
        </w:rPr>
        <w:t xml:space="preserve">Острогожского </w:t>
      </w:r>
      <w:r w:rsidRPr="007A3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F477C" w:rsidRPr="007A3559">
        <w:rPr>
          <w:rFonts w:ascii="Times New Roman" w:hAnsi="Times New Roman" w:cs="Times New Roman"/>
          <w:sz w:val="24"/>
          <w:szCs w:val="24"/>
        </w:rPr>
        <w:t xml:space="preserve"> </w:t>
      </w:r>
      <w:r w:rsidR="007A3559" w:rsidRPr="007A355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связанных с уплатой по приобретению оборудования, в том числе автотранспортных средств, в целях создания  и (или) развития либо модернизации производства товаров  (работ, услуг) или зданий (строений, сооружений)</w:t>
      </w:r>
      <w:r w:rsidR="007A3559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</w:t>
      </w:r>
      <w:hyperlink r:id="rId9" w:history="1">
        <w:r w:rsidRPr="009C288A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544F7B">
        <w:rPr>
          <w:rFonts w:ascii="Times New Roman" w:hAnsi="Times New Roman" w:cs="Times New Roman"/>
          <w:sz w:val="24"/>
          <w:szCs w:val="24"/>
        </w:rPr>
        <w:t xml:space="preserve"> </w:t>
      </w:r>
      <w:r w:rsidR="00544F7B" w:rsidRPr="00544F7B">
        <w:rPr>
          <w:rFonts w:ascii="Times New Roman" w:hAnsi="Times New Roman" w:cs="Times New Roman"/>
          <w:sz w:val="24"/>
          <w:szCs w:val="24"/>
        </w:rPr>
        <w:t xml:space="preserve">«Экономическое развитие и формирование благоприятного инвестиционного климата», </w:t>
      </w:r>
      <w:r w:rsidR="00544F7B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9C28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9C28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44F7B">
        <w:rPr>
          <w:rFonts w:ascii="Times New Roman" w:hAnsi="Times New Roman" w:cs="Times New Roman"/>
          <w:sz w:val="24"/>
          <w:szCs w:val="24"/>
        </w:rPr>
        <w:t xml:space="preserve">Острогожского </w:t>
      </w:r>
      <w:r w:rsidRPr="009C288A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544F7B" w:rsidRPr="00544F7B">
        <w:rPr>
          <w:rFonts w:ascii="Times New Roman" w:hAnsi="Times New Roman" w:cs="Times New Roman"/>
          <w:sz w:val="24"/>
          <w:szCs w:val="24"/>
        </w:rPr>
        <w:t>«Экономическое развитие и формирование благоприятного инвестиционного климата»,</w:t>
      </w:r>
      <w:r w:rsidR="00544F7B">
        <w:rPr>
          <w:rFonts w:ascii="Times New Roman" w:hAnsi="Times New Roman" w:cs="Times New Roman"/>
          <w:sz w:val="24"/>
          <w:szCs w:val="24"/>
        </w:rPr>
        <w:t xml:space="preserve"> </w:t>
      </w:r>
      <w:r w:rsidR="0023778A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C28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</w:t>
      </w:r>
      <w:r w:rsidR="003C35CD" w:rsidRPr="009C288A">
        <w:rPr>
          <w:rFonts w:ascii="Times New Roman" w:hAnsi="Times New Roman" w:cs="Times New Roman"/>
          <w:sz w:val="24"/>
          <w:szCs w:val="24"/>
        </w:rPr>
        <w:t>«</w:t>
      </w:r>
      <w:r w:rsidRPr="009C288A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</w:t>
      </w:r>
      <w:r w:rsidR="00A4373E">
        <w:rPr>
          <w:rFonts w:ascii="Times New Roman" w:hAnsi="Times New Roman" w:cs="Times New Roman"/>
          <w:sz w:val="24"/>
          <w:szCs w:val="24"/>
        </w:rPr>
        <w:t>)</w:t>
      </w:r>
      <w:r w:rsidRPr="009C288A">
        <w:rPr>
          <w:rFonts w:ascii="Times New Roman" w:hAnsi="Times New Roman" w:cs="Times New Roman"/>
          <w:sz w:val="24"/>
          <w:szCs w:val="24"/>
        </w:rPr>
        <w:t xml:space="preserve"> учреждениям, индивидуальным предпринимателям, а также физическим лицам - производителям товаров, работ, услуг</w:t>
      </w:r>
      <w:r w:rsidR="003C35CD" w:rsidRPr="009C288A">
        <w:rPr>
          <w:rFonts w:ascii="Times New Roman" w:hAnsi="Times New Roman" w:cs="Times New Roman"/>
          <w:sz w:val="24"/>
          <w:szCs w:val="24"/>
        </w:rPr>
        <w:t>»</w:t>
      </w:r>
      <w:r w:rsidRPr="009C288A">
        <w:rPr>
          <w:rFonts w:ascii="Times New Roman" w:hAnsi="Times New Roman" w:cs="Times New Roman"/>
          <w:sz w:val="24"/>
          <w:szCs w:val="24"/>
        </w:rPr>
        <w:t xml:space="preserve"> и определяет порядок предоставления субсидий</w:t>
      </w:r>
      <w:proofErr w:type="gramEnd"/>
      <w:r w:rsidR="003C35CD" w:rsidRPr="009C288A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бюджета</w:t>
      </w:r>
      <w:r w:rsidRPr="009C288A">
        <w:rPr>
          <w:rFonts w:ascii="Times New Roman" w:hAnsi="Times New Roman" w:cs="Times New Roman"/>
          <w:sz w:val="24"/>
          <w:szCs w:val="24"/>
        </w:rPr>
        <w:t>.</w:t>
      </w:r>
    </w:p>
    <w:p w:rsidR="00DB2D5B" w:rsidRPr="009C288A" w:rsidRDefault="00DB2D5B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bookmarkStart w:id="2" w:name="P56"/>
      <w:bookmarkEnd w:id="2"/>
      <w:r w:rsidRPr="009C288A"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DB2D5B" w:rsidRPr="009C288A" w:rsidRDefault="00DB2D5B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 xml:space="preserve">2. Субсидии предоставляются на возмещение части </w:t>
      </w:r>
      <w:r w:rsidR="0039742C" w:rsidRPr="0039742C">
        <w:t xml:space="preserve">субъектов малого и среднего предпринимательства, связанных с уплатой по приобретению оборудования, в том числе автотранспортных средств, в целях создания  и (или) развития либо модернизации производства товаров  (работ, услуг) или зданий (строений, сооружений) </w:t>
      </w:r>
      <w:r w:rsidRPr="009C288A">
        <w:t>(далее – субсидии) по результатам конкурсного отбора в порядке, определенном настоящим Положением.</w:t>
      </w:r>
    </w:p>
    <w:p w:rsidR="00DB2D5B" w:rsidRPr="009C288A" w:rsidRDefault="00DB2D5B" w:rsidP="001F53A6">
      <w:pPr>
        <w:pStyle w:val="Style6"/>
        <w:tabs>
          <w:tab w:val="left" w:pos="1066"/>
        </w:tabs>
        <w:spacing w:line="276" w:lineRule="auto"/>
        <w:ind w:firstLine="709"/>
      </w:pPr>
      <w:r w:rsidRPr="009C288A"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682DF5" w:rsidRPr="009C288A" w:rsidRDefault="00DB2D5B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 xml:space="preserve">4. Субсидии </w:t>
      </w:r>
      <w:r w:rsidR="00682DF5" w:rsidRPr="009C288A">
        <w:t xml:space="preserve">на возмещение затрат </w:t>
      </w:r>
      <w:r w:rsidRPr="009C288A">
        <w:t xml:space="preserve">предоставляются субъектам малого и среднего предпринимательства, осуществляющим деятельность в сфере производства товаров (работ, услуг), </w:t>
      </w:r>
      <w:r w:rsidR="00682DF5" w:rsidRPr="009C288A">
        <w:t>по следующим видам деятельности:</w:t>
      </w:r>
    </w:p>
    <w:p w:rsidR="00682DF5" w:rsidRPr="009C288A" w:rsidRDefault="00682DF5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 xml:space="preserve">а) Общероссийский </w:t>
      </w:r>
      <w:hyperlink r:id="rId13" w:history="1">
        <w:r w:rsidRPr="009C288A">
          <w:t>классификатор</w:t>
        </w:r>
      </w:hyperlink>
      <w:r w:rsidRPr="009C288A">
        <w:t xml:space="preserve"> видов экономической деятельности (</w:t>
      </w:r>
      <w:proofErr w:type="gramStart"/>
      <w:r w:rsidRPr="009C288A">
        <w:t>ОК</w:t>
      </w:r>
      <w:proofErr w:type="gramEnd"/>
      <w:r w:rsidRPr="009C288A">
        <w:t xml:space="preserve"> 029-2014 (КДЕС ред. 2):</w:t>
      </w:r>
    </w:p>
    <w:p w:rsidR="00682DF5" w:rsidRPr="009C288A" w:rsidRDefault="00682DF5" w:rsidP="006176F7">
      <w:pPr>
        <w:pStyle w:val="Style6"/>
        <w:widowControl/>
        <w:tabs>
          <w:tab w:val="left" w:pos="1066"/>
        </w:tabs>
        <w:spacing w:line="360" w:lineRule="auto"/>
        <w:ind w:firstLine="709"/>
      </w:pPr>
      <w:r w:rsidRPr="009C288A">
        <w:t xml:space="preserve">I) </w:t>
      </w:r>
      <w:hyperlink r:id="rId14" w:history="1">
        <w:r w:rsidRPr="009C288A">
          <w:t>раздел A</w:t>
        </w:r>
      </w:hyperlink>
      <w:r w:rsidRPr="009C288A">
        <w:t>. Сельское, лесное хозяйство, охота, рыболовство и рыбоводство;</w:t>
      </w:r>
    </w:p>
    <w:p w:rsidR="00682DF5" w:rsidRPr="009C288A" w:rsidRDefault="00682DF5" w:rsidP="006176F7">
      <w:pPr>
        <w:pStyle w:val="Style6"/>
        <w:widowControl/>
        <w:tabs>
          <w:tab w:val="left" w:pos="1066"/>
        </w:tabs>
        <w:spacing w:line="360" w:lineRule="auto"/>
        <w:ind w:firstLine="709"/>
      </w:pPr>
      <w:proofErr w:type="gramStart"/>
      <w:r w:rsidRPr="009C288A">
        <w:t xml:space="preserve">II) </w:t>
      </w:r>
      <w:hyperlink r:id="rId15" w:history="1">
        <w:r w:rsidRPr="009C288A">
          <w:t>раздел C</w:t>
        </w:r>
      </w:hyperlink>
      <w:r w:rsidRPr="009C288A">
        <w:t>. Обрабатывающие производства;</w:t>
      </w:r>
      <w:proofErr w:type="gramEnd"/>
    </w:p>
    <w:p w:rsidR="00682DF5" w:rsidRPr="009C288A" w:rsidRDefault="00682DF5" w:rsidP="006176F7">
      <w:pPr>
        <w:pStyle w:val="Style6"/>
        <w:tabs>
          <w:tab w:val="left" w:pos="1066"/>
        </w:tabs>
        <w:spacing w:line="360" w:lineRule="auto"/>
        <w:ind w:firstLine="709"/>
      </w:pPr>
      <w:proofErr w:type="gramStart"/>
      <w:r w:rsidRPr="009C288A">
        <w:lastRenderedPageBreak/>
        <w:t xml:space="preserve">III) </w:t>
      </w:r>
      <w:r w:rsidR="006176F7" w:rsidRPr="009C288A">
        <w:t>раздел H.</w:t>
      </w:r>
      <w:proofErr w:type="gramEnd"/>
      <w:r w:rsidR="006176F7" w:rsidRPr="009C288A">
        <w:t xml:space="preserve"> Транспортировка и хранение</w:t>
      </w:r>
      <w:r w:rsidRPr="009C288A">
        <w:t>;</w:t>
      </w:r>
    </w:p>
    <w:p w:rsidR="00682DF5" w:rsidRPr="009C288A" w:rsidRDefault="00682DF5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б)</w:t>
      </w:r>
      <w:r w:rsidR="00EE0973" w:rsidRPr="009C288A">
        <w:t> </w:t>
      </w:r>
      <w:r w:rsidRPr="009C288A">
        <w:t xml:space="preserve">Общероссийский </w:t>
      </w:r>
      <w:hyperlink r:id="rId16" w:history="1">
        <w:r w:rsidRPr="009C288A">
          <w:t>классификатор</w:t>
        </w:r>
      </w:hyperlink>
      <w:r w:rsidRPr="009C288A">
        <w:t xml:space="preserve"> видов экономической деятельности (</w:t>
      </w:r>
      <w:proofErr w:type="gramStart"/>
      <w:r w:rsidRPr="009C288A">
        <w:t>ОК</w:t>
      </w:r>
      <w:proofErr w:type="gramEnd"/>
      <w:r w:rsidRPr="009C288A">
        <w:t xml:space="preserve"> 029-2001 (КДЕС ред. 1):</w:t>
      </w:r>
    </w:p>
    <w:p w:rsidR="00682DF5" w:rsidRPr="009C288A" w:rsidRDefault="00682DF5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 xml:space="preserve">I) </w:t>
      </w:r>
      <w:hyperlink r:id="rId17" w:history="1">
        <w:r w:rsidRPr="009C288A">
          <w:t>раздел A</w:t>
        </w:r>
      </w:hyperlink>
      <w:r w:rsidRPr="009C288A">
        <w:t>. Сельское хозяйство, охота и лесное хозяйство;</w:t>
      </w:r>
    </w:p>
    <w:p w:rsidR="00682DF5" w:rsidRPr="009C288A" w:rsidRDefault="00682DF5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proofErr w:type="gramStart"/>
      <w:r w:rsidRPr="009C288A">
        <w:t xml:space="preserve">II) </w:t>
      </w:r>
      <w:hyperlink r:id="rId18" w:history="1">
        <w:r w:rsidRPr="009C288A">
          <w:t>раздел B</w:t>
        </w:r>
      </w:hyperlink>
      <w:r w:rsidRPr="009C288A">
        <w:t>. Рыболовство, рыбоводство;</w:t>
      </w:r>
      <w:proofErr w:type="gramEnd"/>
    </w:p>
    <w:p w:rsidR="00682DF5" w:rsidRPr="009C288A" w:rsidRDefault="00682DF5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proofErr w:type="gramStart"/>
      <w:r w:rsidRPr="009C288A">
        <w:t xml:space="preserve">III) </w:t>
      </w:r>
      <w:hyperlink r:id="rId19" w:history="1">
        <w:r w:rsidRPr="009C288A">
          <w:t>раздел D</w:t>
        </w:r>
      </w:hyperlink>
      <w:r w:rsidRPr="009C288A">
        <w:t>. Обрабатывающие производства;</w:t>
      </w:r>
      <w:proofErr w:type="gramEnd"/>
    </w:p>
    <w:p w:rsidR="00682DF5" w:rsidRPr="009C288A" w:rsidRDefault="00682DF5" w:rsidP="00682DF5">
      <w:pPr>
        <w:pStyle w:val="Style6"/>
        <w:widowControl/>
        <w:tabs>
          <w:tab w:val="left" w:pos="1066"/>
        </w:tabs>
        <w:spacing w:line="276" w:lineRule="auto"/>
        <w:ind w:firstLine="709"/>
      </w:pPr>
      <w:proofErr w:type="gramStart"/>
      <w:r w:rsidRPr="009C288A">
        <w:t xml:space="preserve">IV) </w:t>
      </w:r>
      <w:hyperlink r:id="rId20" w:history="1">
        <w:r w:rsidRPr="009C288A">
          <w:t xml:space="preserve">раздел </w:t>
        </w:r>
      </w:hyperlink>
      <w:r w:rsidR="00100EFF" w:rsidRPr="009C288A">
        <w:rPr>
          <w:lang w:val="en-US"/>
        </w:rPr>
        <w:t>I</w:t>
      </w:r>
      <w:r w:rsidRPr="009C288A">
        <w:t>.</w:t>
      </w:r>
      <w:proofErr w:type="gramEnd"/>
      <w:r w:rsidRPr="009C288A">
        <w:t xml:space="preserve"> </w:t>
      </w:r>
      <w:r w:rsidR="00100EFF" w:rsidRPr="009C288A">
        <w:t>Транспорт и связь</w:t>
      </w:r>
      <w:r w:rsidRPr="009C288A">
        <w:t>.</w:t>
      </w:r>
    </w:p>
    <w:p w:rsidR="00DB2D5B" w:rsidRPr="009C288A" w:rsidRDefault="00DB2D5B" w:rsidP="00EE0973">
      <w:pPr>
        <w:pStyle w:val="Style6"/>
        <w:tabs>
          <w:tab w:val="left" w:pos="1066"/>
        </w:tabs>
        <w:spacing w:line="276" w:lineRule="auto"/>
        <w:ind w:firstLine="709"/>
      </w:pPr>
      <w:r w:rsidRPr="009C288A">
        <w:t>5. </w:t>
      </w:r>
      <w:r w:rsidR="00EE0973" w:rsidRPr="009C288A">
        <w:t>Р</w:t>
      </w:r>
      <w:r w:rsidR="000E7C91" w:rsidRPr="009C288A">
        <w:t xml:space="preserve">азмер субсидии, предоставленной одному субъекту малого и среднего предпринимательства, не может </w:t>
      </w:r>
      <w:r w:rsidR="000E7C91" w:rsidRPr="00A65229">
        <w:t xml:space="preserve">превышать </w:t>
      </w:r>
      <w:r w:rsidR="00EF10EE" w:rsidRPr="00A65229">
        <w:t>900</w:t>
      </w:r>
      <w:r w:rsidR="00A65229">
        <w:t xml:space="preserve"> тысяч рублей </w:t>
      </w:r>
      <w:r w:rsidR="00F011DB" w:rsidRPr="00A65229">
        <w:t>и более</w:t>
      </w:r>
      <w:r w:rsidR="00F011DB" w:rsidRPr="00F011DB">
        <w:t xml:space="preserve"> 50% от фактически произведенных субъектом малого и среднего предпринимательства по безналичному расчету затрат на приобретение оборудования.</w:t>
      </w:r>
    </w:p>
    <w:p w:rsidR="00DB2D5B" w:rsidRPr="009C288A" w:rsidRDefault="000F7BD9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6</w:t>
      </w:r>
      <w:r w:rsidR="00DB2D5B" w:rsidRPr="009C288A">
        <w:t>. </w:t>
      </w:r>
      <w:proofErr w:type="gramStart"/>
      <w:r w:rsidR="00DB2D5B" w:rsidRPr="009C288A">
        <w:t xml:space="preserve">Предметом субсидирования являются затраты, связанные с </w:t>
      </w:r>
      <w:r w:rsidR="005C45C1" w:rsidRPr="009C288A">
        <w:t xml:space="preserve">приобретением </w:t>
      </w:r>
      <w:r w:rsidR="00DB2D5B" w:rsidRPr="009C288A">
        <w:t xml:space="preserve">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1" w:history="1">
        <w:r w:rsidR="00DB2D5B" w:rsidRPr="009C288A">
          <w:rPr>
            <w:rStyle w:val="a3"/>
            <w:color w:val="auto"/>
          </w:rPr>
          <w:t>Классификации</w:t>
        </w:r>
      </w:hyperlink>
      <w:r w:rsidR="00DB2D5B" w:rsidRPr="009C288A"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="00DB2D5B" w:rsidRPr="009C288A"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5F0EC3" w:rsidRDefault="00DB2D5B" w:rsidP="001F53A6">
      <w:pPr>
        <w:pStyle w:val="Style6"/>
        <w:tabs>
          <w:tab w:val="left" w:pos="1066"/>
        </w:tabs>
        <w:spacing w:line="276" w:lineRule="auto"/>
        <w:ind w:firstLine="709"/>
      </w:pPr>
      <w:r w:rsidRPr="009C288A">
        <w:t xml:space="preserve">Оборудование </w:t>
      </w:r>
      <w:r w:rsidR="005F0EC3">
        <w:t>должно</w:t>
      </w:r>
      <w:r w:rsidR="005F0EC3" w:rsidRPr="00266586">
        <w:t xml:space="preserve"> бы</w:t>
      </w:r>
      <w:r w:rsidR="005F0EC3">
        <w:t>ть новым, приобретено не ранее 2018.</w:t>
      </w:r>
    </w:p>
    <w:p w:rsidR="001264B5" w:rsidRPr="009C288A" w:rsidRDefault="005F0EC3" w:rsidP="001F53A6">
      <w:pPr>
        <w:pStyle w:val="Style6"/>
        <w:tabs>
          <w:tab w:val="left" w:pos="1066"/>
        </w:tabs>
        <w:spacing w:line="276" w:lineRule="auto"/>
        <w:ind w:firstLine="709"/>
      </w:pPr>
      <w:r>
        <w:t xml:space="preserve"> </w:t>
      </w:r>
      <w:r w:rsidR="000F7BD9" w:rsidRPr="009C288A">
        <w:t>7</w:t>
      </w:r>
      <w:r w:rsidR="001264B5" w:rsidRPr="009C288A">
        <w:t>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1264B5" w:rsidRPr="009C288A" w:rsidRDefault="001264B5" w:rsidP="001F53A6">
      <w:pPr>
        <w:pStyle w:val="Style6"/>
        <w:tabs>
          <w:tab w:val="left" w:pos="1066"/>
        </w:tabs>
        <w:spacing w:line="276" w:lineRule="auto"/>
        <w:ind w:firstLine="709"/>
      </w:pPr>
      <w:r w:rsidRPr="009C288A"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1264B5" w:rsidRPr="009C288A" w:rsidRDefault="001264B5" w:rsidP="001F53A6">
      <w:pPr>
        <w:pStyle w:val="Style6"/>
        <w:tabs>
          <w:tab w:val="left" w:pos="1066"/>
        </w:tabs>
        <w:spacing w:line="276" w:lineRule="auto"/>
        <w:ind w:firstLine="709"/>
      </w:pPr>
      <w:r w:rsidRPr="009C288A"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1264B5" w:rsidRPr="009C288A" w:rsidRDefault="001264B5" w:rsidP="001F53A6">
      <w:pPr>
        <w:pStyle w:val="Style6"/>
        <w:tabs>
          <w:tab w:val="left" w:pos="1066"/>
        </w:tabs>
        <w:spacing w:line="276" w:lineRule="auto"/>
        <w:ind w:firstLine="709"/>
      </w:pPr>
      <w:r w:rsidRPr="009C288A"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1264B5" w:rsidRPr="009C288A" w:rsidRDefault="001264B5" w:rsidP="001F53A6">
      <w:pPr>
        <w:pStyle w:val="Style6"/>
        <w:tabs>
          <w:tab w:val="left" w:pos="1066"/>
        </w:tabs>
        <w:spacing w:line="276" w:lineRule="auto"/>
        <w:ind w:firstLine="709"/>
      </w:pPr>
      <w:proofErr w:type="gramStart"/>
      <w:r w:rsidRPr="009C288A">
        <w:t xml:space="preserve">4) зарегистрированные на территории </w:t>
      </w:r>
      <w:r w:rsidR="00F27FC7">
        <w:t xml:space="preserve">Острогожского </w:t>
      </w:r>
      <w:r w:rsidRPr="009C288A">
        <w:t>муниципального района;</w:t>
      </w:r>
      <w:proofErr w:type="gramEnd"/>
    </w:p>
    <w:p w:rsidR="001264B5" w:rsidRPr="009C288A" w:rsidRDefault="001264B5" w:rsidP="001F53A6">
      <w:pPr>
        <w:pStyle w:val="Style6"/>
        <w:tabs>
          <w:tab w:val="left" w:pos="1066"/>
        </w:tabs>
        <w:spacing w:line="276" w:lineRule="auto"/>
        <w:ind w:firstLine="709"/>
      </w:pPr>
      <w:r w:rsidRPr="009C288A">
        <w:t>5) не находящиеся в стадии ликвидации, несостоятельности (банкротства).</w:t>
      </w:r>
    </w:p>
    <w:p w:rsidR="00491760" w:rsidRPr="009C288A" w:rsidRDefault="000F7BD9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8</w:t>
      </w:r>
      <w:r w:rsidR="00491760" w:rsidRPr="009C288A">
        <w:t>. Субсидии не предоставляются следующим субъектам малого и среднего предпринимательства:</w:t>
      </w:r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lastRenderedPageBreak/>
        <w:t>3) организациям, являющимся участниками соглашений о разделе продукции;</w:t>
      </w:r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proofErr w:type="gramStart"/>
      <w:r w:rsidRPr="009C288A"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6) ранее в отношении заявителя было принято решение об оказании аналогичной поддержки (</w:t>
      </w:r>
      <w:proofErr w:type="gramStart"/>
      <w:r w:rsidRPr="009C288A">
        <w:t>условия</w:t>
      </w:r>
      <w:proofErr w:type="gramEnd"/>
      <w:r w:rsidRPr="009C288A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91760" w:rsidRPr="009C288A" w:rsidRDefault="00491760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C10AF" w:rsidRPr="009C288A" w:rsidRDefault="000F7BD9" w:rsidP="001F53A6">
      <w:pPr>
        <w:pStyle w:val="Style6"/>
        <w:widowControl/>
        <w:tabs>
          <w:tab w:val="left" w:pos="1066"/>
        </w:tabs>
        <w:spacing w:line="276" w:lineRule="auto"/>
        <w:ind w:firstLine="709"/>
      </w:pPr>
      <w:r w:rsidRPr="009C288A">
        <w:t>9. </w:t>
      </w:r>
      <w:r w:rsidR="003C10AF" w:rsidRPr="009C288A">
        <w:t xml:space="preserve">Администрация </w:t>
      </w:r>
      <w:r w:rsidR="00963C59">
        <w:t xml:space="preserve">Острогожского </w:t>
      </w:r>
      <w:r w:rsidRPr="009C288A">
        <w:t xml:space="preserve">муниципального района </w:t>
      </w:r>
      <w:r w:rsidR="00963C59">
        <w:t xml:space="preserve">(далее администрация) </w:t>
      </w:r>
      <w:r w:rsidR="003C10AF" w:rsidRPr="009C288A">
        <w:t>создает конкурсную комиссию, состав и порядок работы которой утверждаются администраци</w:t>
      </w:r>
      <w:r w:rsidR="002365C8" w:rsidRPr="009C288A">
        <w:t>ей</w:t>
      </w:r>
      <w:r w:rsidR="003C10AF" w:rsidRPr="009C288A">
        <w:t>.</w:t>
      </w:r>
    </w:p>
    <w:p w:rsidR="003C10AF" w:rsidRPr="009C288A" w:rsidRDefault="002365C8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10. </w:t>
      </w:r>
      <w:r w:rsidR="003C10AF" w:rsidRPr="009C288A">
        <w:rPr>
          <w:rFonts w:ascii="Times New Roman" w:hAnsi="Times New Roman" w:cs="Times New Roman"/>
          <w:sz w:val="24"/>
          <w:szCs w:val="24"/>
        </w:rPr>
        <w:t>Поданные на конкурсный отбор документы, полученные по истечении срока приема, администрацией не рассматриваются. Поданные на конкурсный отбор документы не подлежат возврату.</w:t>
      </w:r>
    </w:p>
    <w:p w:rsidR="003C10AF" w:rsidRPr="009C288A" w:rsidRDefault="002365C8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11. </w:t>
      </w:r>
      <w:r w:rsidR="003C10AF" w:rsidRPr="009C288A">
        <w:rPr>
          <w:rFonts w:ascii="Times New Roman" w:hAnsi="Times New Roman" w:cs="Times New Roman"/>
          <w:sz w:val="24"/>
          <w:szCs w:val="24"/>
        </w:rPr>
        <w:t>Конкурсный отбор получателей субсидий признается состоявшимся при любом количестве участников.</w:t>
      </w:r>
    </w:p>
    <w:p w:rsidR="003C10AF" w:rsidRPr="009C288A" w:rsidRDefault="00551F0D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</w:t>
      </w:r>
      <w:r w:rsidR="003C10AF" w:rsidRPr="009C288A">
        <w:rPr>
          <w:rFonts w:ascii="Times New Roman" w:hAnsi="Times New Roman" w:cs="Times New Roman"/>
          <w:sz w:val="24"/>
          <w:szCs w:val="24"/>
        </w:rPr>
        <w:t>2.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C10AF" w:rsidRPr="009C288A"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получателя критериям и условиям, установленным </w:t>
      </w:r>
      <w:hyperlink w:anchor="P56" w:history="1">
        <w:r w:rsidR="003C10AF" w:rsidRPr="009C288A">
          <w:rPr>
            <w:rFonts w:ascii="Times New Roman" w:hAnsi="Times New Roman" w:cs="Times New Roman"/>
            <w:sz w:val="24"/>
            <w:szCs w:val="24"/>
          </w:rPr>
          <w:t>пункт</w:t>
        </w:r>
        <w:r w:rsidRPr="009C288A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3C10AF"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 xml:space="preserve">7 </w:t>
      </w:r>
      <w:r w:rsidR="003C10AF" w:rsidRPr="009C288A">
        <w:rPr>
          <w:rFonts w:ascii="Times New Roman" w:hAnsi="Times New Roman" w:cs="Times New Roman"/>
          <w:sz w:val="24"/>
          <w:szCs w:val="24"/>
        </w:rPr>
        <w:t>настоящего Положения, администрация самостоятельно делает запросы в уполномоченные органы о представлении: выписки из Единого государственного реестра юридических лиц (индивидуальных предпринимателей), справки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 на конкурсный отбор, справки государственных внебюджетных</w:t>
      </w:r>
      <w:proofErr w:type="gramEnd"/>
      <w:r w:rsidR="003C10AF" w:rsidRPr="009C288A">
        <w:rPr>
          <w:rFonts w:ascii="Times New Roman" w:hAnsi="Times New Roman" w:cs="Times New Roman"/>
          <w:sz w:val="24"/>
          <w:szCs w:val="24"/>
        </w:rPr>
        <w:t xml:space="preserve"> фондов Российской Федерации об отсутствии задолженности по обязательным платежам по состоянию на последнюю отчетную дату, справки о размере среднемесячной заработной платы и о среднесписочной численности работников на последнюю отчетную дату в соответствии с порядком, установленным законодательством.</w:t>
      </w:r>
    </w:p>
    <w:p w:rsidR="001148AC" w:rsidRPr="001148AC" w:rsidRDefault="0058443E" w:rsidP="0011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1F0D" w:rsidRPr="009C288A">
        <w:rPr>
          <w:rFonts w:ascii="Times New Roman" w:hAnsi="Times New Roman" w:cs="Times New Roman"/>
          <w:sz w:val="24"/>
          <w:szCs w:val="24"/>
        </w:rPr>
        <w:t>13</w:t>
      </w:r>
      <w:r w:rsidR="003C10AF" w:rsidRPr="009C288A">
        <w:rPr>
          <w:rFonts w:ascii="Times New Roman" w:hAnsi="Times New Roman" w:cs="Times New Roman"/>
          <w:sz w:val="24"/>
          <w:szCs w:val="24"/>
        </w:rPr>
        <w:t>.</w:t>
      </w:r>
      <w:r w:rsidR="00551F0D" w:rsidRPr="009C288A">
        <w:rPr>
          <w:rFonts w:ascii="Times New Roman" w:hAnsi="Times New Roman" w:cs="Times New Roman"/>
          <w:sz w:val="24"/>
          <w:szCs w:val="24"/>
        </w:rPr>
        <w:t> </w:t>
      </w:r>
      <w:r w:rsidR="001148AC" w:rsidRPr="001148AC">
        <w:rPr>
          <w:rFonts w:ascii="Times New Roman" w:hAnsi="Times New Roman" w:cs="Times New Roman"/>
          <w:sz w:val="24"/>
          <w:szCs w:val="24"/>
        </w:rPr>
        <w:t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администрацию Острогожского муниципального района (далее - Администрация) в двух экземплярах комплект следующих документов (далее – заявка):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</w:t>
      </w:r>
      <w:r w:rsidR="00551F0D" w:rsidRPr="009C288A">
        <w:rPr>
          <w:rFonts w:ascii="Times New Roman" w:hAnsi="Times New Roman" w:cs="Times New Roman"/>
          <w:sz w:val="24"/>
          <w:szCs w:val="24"/>
        </w:rPr>
        <w:t> </w:t>
      </w:r>
      <w:hyperlink w:anchor="P135" w:history="1">
        <w:r w:rsidRPr="009C288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о предоставлении субсидий по форме согласно приложению </w:t>
      </w:r>
      <w:r w:rsidR="004E6667" w:rsidRPr="009C288A">
        <w:rPr>
          <w:rFonts w:ascii="Times New Roman" w:hAnsi="Times New Roman" w:cs="Times New Roman"/>
          <w:sz w:val="24"/>
          <w:szCs w:val="24"/>
        </w:rPr>
        <w:t xml:space="preserve">№ </w:t>
      </w:r>
      <w:r w:rsidRPr="009C288A">
        <w:rPr>
          <w:rFonts w:ascii="Times New Roman" w:hAnsi="Times New Roman" w:cs="Times New Roman"/>
          <w:sz w:val="24"/>
          <w:szCs w:val="24"/>
        </w:rPr>
        <w:t>1 к Положению;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</w:t>
      </w:r>
      <w:r w:rsidR="00551F0D" w:rsidRPr="009C288A">
        <w:rPr>
          <w:rFonts w:ascii="Times New Roman" w:hAnsi="Times New Roman" w:cs="Times New Roman"/>
          <w:sz w:val="24"/>
          <w:szCs w:val="24"/>
        </w:rPr>
        <w:t> </w:t>
      </w:r>
      <w:hyperlink w:anchor="P258" w:history="1">
        <w:r w:rsidRPr="009C288A">
          <w:rPr>
            <w:rFonts w:ascii="Times New Roman" w:hAnsi="Times New Roman" w:cs="Times New Roman"/>
            <w:sz w:val="24"/>
            <w:szCs w:val="24"/>
          </w:rPr>
          <w:t>расчет размера субсидии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="00D61265" w:rsidRPr="009C288A">
        <w:rPr>
          <w:rFonts w:ascii="Times New Roman" w:hAnsi="Times New Roman" w:cs="Times New Roman"/>
          <w:sz w:val="24"/>
          <w:szCs w:val="24"/>
        </w:rPr>
        <w:t xml:space="preserve">(в расчете размера запрашиваемой субсидии не учитывается сумма НДС) </w:t>
      </w:r>
      <w:r w:rsidRPr="009C288A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E6667" w:rsidRPr="009C288A">
        <w:rPr>
          <w:rFonts w:ascii="Times New Roman" w:hAnsi="Times New Roman" w:cs="Times New Roman"/>
          <w:sz w:val="24"/>
          <w:szCs w:val="24"/>
        </w:rPr>
        <w:t xml:space="preserve">№ </w:t>
      </w:r>
      <w:r w:rsidRPr="009C288A">
        <w:rPr>
          <w:rFonts w:ascii="Times New Roman" w:hAnsi="Times New Roman" w:cs="Times New Roman"/>
          <w:sz w:val="24"/>
          <w:szCs w:val="24"/>
        </w:rPr>
        <w:t>2 к Положению;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</w:t>
      </w:r>
      <w:r w:rsidR="009F04A6" w:rsidRPr="009C288A">
        <w:rPr>
          <w:rFonts w:ascii="Times New Roman" w:hAnsi="Times New Roman" w:cs="Times New Roman"/>
          <w:sz w:val="24"/>
          <w:szCs w:val="24"/>
        </w:rPr>
        <w:t> </w:t>
      </w:r>
      <w:r w:rsidRPr="009C288A">
        <w:rPr>
          <w:rFonts w:ascii="Times New Roman" w:hAnsi="Times New Roman" w:cs="Times New Roman"/>
          <w:sz w:val="24"/>
          <w:szCs w:val="24"/>
        </w:rPr>
        <w:t>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</w:t>
      </w:r>
      <w:r w:rsidR="009F04A6" w:rsidRPr="009C288A">
        <w:rPr>
          <w:rFonts w:ascii="Times New Roman" w:hAnsi="Times New Roman" w:cs="Times New Roman"/>
          <w:sz w:val="24"/>
          <w:szCs w:val="24"/>
        </w:rPr>
        <w:t> </w:t>
      </w:r>
      <w:r w:rsidRPr="009C288A">
        <w:rPr>
          <w:rFonts w:ascii="Times New Roman" w:hAnsi="Times New Roman" w:cs="Times New Roman"/>
          <w:sz w:val="24"/>
          <w:szCs w:val="24"/>
        </w:rPr>
        <w:t>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F04A6" w:rsidRPr="009C288A">
        <w:rPr>
          <w:rFonts w:ascii="Times New Roman" w:hAnsi="Times New Roman" w:cs="Times New Roman"/>
          <w:sz w:val="24"/>
          <w:szCs w:val="24"/>
        </w:rPr>
        <w:t> </w:t>
      </w:r>
      <w:r w:rsidRPr="009C288A">
        <w:rPr>
          <w:rFonts w:ascii="Times New Roman" w:hAnsi="Times New Roman" w:cs="Times New Roman"/>
          <w:sz w:val="24"/>
          <w:szCs w:val="24"/>
        </w:rPr>
        <w:t>заверенные банком копии платежных поручений, подтверждающих фактическую оплату полной стоимости оборудования;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</w:t>
      </w:r>
      <w:r w:rsidR="009F04A6" w:rsidRPr="009C288A">
        <w:rPr>
          <w:rFonts w:ascii="Times New Roman" w:hAnsi="Times New Roman" w:cs="Times New Roman"/>
          <w:sz w:val="24"/>
          <w:szCs w:val="24"/>
        </w:rPr>
        <w:t> </w:t>
      </w:r>
      <w:r w:rsidRPr="009C288A">
        <w:rPr>
          <w:rFonts w:ascii="Times New Roman" w:hAnsi="Times New Roman" w:cs="Times New Roman"/>
          <w:sz w:val="24"/>
          <w:szCs w:val="24"/>
        </w:rPr>
        <w:t>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</w:t>
      </w:r>
      <w:r w:rsidR="009F04A6" w:rsidRPr="009C288A">
        <w:rPr>
          <w:rFonts w:ascii="Times New Roman" w:hAnsi="Times New Roman" w:cs="Times New Roman"/>
          <w:sz w:val="24"/>
          <w:szCs w:val="24"/>
        </w:rPr>
        <w:t> </w:t>
      </w:r>
      <w:r w:rsidRPr="009C288A">
        <w:rPr>
          <w:rFonts w:ascii="Times New Roman" w:hAnsi="Times New Roman" w:cs="Times New Roman"/>
          <w:sz w:val="24"/>
          <w:szCs w:val="24"/>
        </w:rPr>
        <w:t>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D61265" w:rsidRPr="009C288A" w:rsidRDefault="00D61265" w:rsidP="00D612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- анкету получателя поддержки по форме </w:t>
      </w:r>
      <w:r w:rsidRPr="00963C59">
        <w:rPr>
          <w:rFonts w:ascii="Times New Roman" w:hAnsi="Times New Roman" w:cs="Times New Roman"/>
          <w:sz w:val="24"/>
          <w:szCs w:val="24"/>
        </w:rPr>
        <w:t>согласно приложению № 3 к</w:t>
      </w:r>
      <w:r w:rsidRPr="009C288A">
        <w:rPr>
          <w:rFonts w:ascii="Times New Roman" w:hAnsi="Times New Roman" w:cs="Times New Roman"/>
          <w:sz w:val="24"/>
          <w:szCs w:val="24"/>
        </w:rPr>
        <w:t xml:space="preserve"> настоящему Положению; </w:t>
      </w:r>
    </w:p>
    <w:p w:rsidR="009C288A" w:rsidRDefault="009C288A" w:rsidP="00D612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- согласие на передачу информации по межведомственному запросу согласно приложению № 5 к настоящему Положению.</w:t>
      </w:r>
    </w:p>
    <w:p w:rsidR="00B90356" w:rsidRDefault="00B90356" w:rsidP="00B9035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B90356">
        <w:rPr>
          <w:rFonts w:ascii="Times New Roman" w:hAnsi="Times New Roman" w:cs="Times New Roman"/>
          <w:sz w:val="24"/>
          <w:szCs w:val="24"/>
        </w:rPr>
        <w:t>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90356" w:rsidRPr="00B90356" w:rsidRDefault="00B90356" w:rsidP="00B90356">
      <w:pPr>
        <w:pStyle w:val="Style6"/>
        <w:tabs>
          <w:tab w:val="left" w:pos="1066"/>
        </w:tabs>
        <w:spacing w:line="276" w:lineRule="auto"/>
        <w:ind w:firstLine="709"/>
      </w:pPr>
      <w:r>
        <w:t>-</w:t>
      </w:r>
      <w:r w:rsidRPr="00B90356">
        <w:t xml:space="preserve">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58443E" w:rsidRPr="0058443E" w:rsidRDefault="0058443E" w:rsidP="0058443E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4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6 к настоящему Положению.</w:t>
      </w:r>
    </w:p>
    <w:p w:rsidR="00C92B7B" w:rsidRPr="00C92B7B" w:rsidRDefault="00C92B7B" w:rsidP="00C92B7B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C9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Субъект малого и среднего предпринимательства вправе представить:</w:t>
      </w:r>
    </w:p>
    <w:p w:rsidR="00C92B7B" w:rsidRPr="00C92B7B" w:rsidRDefault="00C92B7B" w:rsidP="00C92B7B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C92B7B" w:rsidRPr="00C92B7B" w:rsidRDefault="00C92B7B" w:rsidP="00C92B7B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C92B7B" w:rsidRDefault="00C92B7B" w:rsidP="00C92B7B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proofErr w:type="gramStart"/>
      <w:r w:rsidRPr="00C9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субъект малого и среднего предпринимательства не представил по собственной инициативе документы,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92B7B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C92B7B" w:rsidRPr="00C92B7B" w:rsidRDefault="00C92B7B" w:rsidP="00C92B7B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C9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предпринимательства, получившие поддержку.</w:t>
      </w:r>
    </w:p>
    <w:p w:rsidR="003C10AF" w:rsidRPr="009C288A" w:rsidRDefault="00C92B7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>
        <w:rPr>
          <w:rFonts w:ascii="Times New Roman" w:hAnsi="Times New Roman" w:cs="Times New Roman"/>
          <w:sz w:val="24"/>
          <w:szCs w:val="24"/>
        </w:rPr>
        <w:t>15</w:t>
      </w:r>
      <w:r w:rsidR="009F04A6" w:rsidRPr="009C288A">
        <w:rPr>
          <w:rFonts w:ascii="Times New Roman" w:hAnsi="Times New Roman" w:cs="Times New Roman"/>
          <w:sz w:val="24"/>
          <w:szCs w:val="24"/>
        </w:rPr>
        <w:t>. </w:t>
      </w:r>
      <w:r w:rsidR="003C10AF" w:rsidRPr="009C288A">
        <w:rPr>
          <w:rFonts w:ascii="Times New Roman" w:hAnsi="Times New Roman" w:cs="Times New Roman"/>
          <w:sz w:val="24"/>
          <w:szCs w:val="24"/>
        </w:rPr>
        <w:t>Размер субсидии получателю определяется конкурсной комиссией</w:t>
      </w:r>
      <w:r w:rsidR="009260BE" w:rsidRPr="009C288A">
        <w:rPr>
          <w:rFonts w:ascii="Times New Roman" w:hAnsi="Times New Roman" w:cs="Times New Roman"/>
          <w:sz w:val="24"/>
          <w:szCs w:val="24"/>
        </w:rPr>
        <w:t xml:space="preserve"> на основании данных, представленных получателем</w:t>
      </w:r>
      <w:r w:rsidR="001A5E22" w:rsidRPr="009C288A">
        <w:rPr>
          <w:rFonts w:ascii="Times New Roman" w:hAnsi="Times New Roman" w:cs="Times New Roman"/>
          <w:sz w:val="24"/>
          <w:szCs w:val="24"/>
        </w:rPr>
        <w:t>,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="009260BE" w:rsidRPr="009C288A">
        <w:rPr>
          <w:rFonts w:ascii="Times New Roman" w:hAnsi="Times New Roman" w:cs="Times New Roman"/>
          <w:sz w:val="24"/>
          <w:szCs w:val="24"/>
        </w:rPr>
        <w:t xml:space="preserve">и 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исходя из объема </w:t>
      </w:r>
      <w:r w:rsidR="009260BE" w:rsidRPr="009C288A">
        <w:rPr>
          <w:rFonts w:ascii="Times New Roman" w:hAnsi="Times New Roman" w:cs="Times New Roman"/>
          <w:sz w:val="24"/>
          <w:szCs w:val="24"/>
        </w:rPr>
        <w:t>средств, направляемых в текущем году на реализацию мероприятия, указанного в разделе 2 настоящего Положения.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В случае если объем принятых к субсидированию в рамках конкурсного отбора затрат по всем заявкам получателей превышает сумму, предусмотренную в </w:t>
      </w:r>
      <w:hyperlink r:id="rId22" w:history="1">
        <w:r w:rsidRPr="009C288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, размер субсидии определяется пропорционально затратам каждого получателя в общем объеме затрат, принятых к субсидированию, но не более </w:t>
      </w:r>
      <w:r w:rsidR="008C792A">
        <w:rPr>
          <w:rFonts w:ascii="Times New Roman" w:hAnsi="Times New Roman" w:cs="Times New Roman"/>
          <w:sz w:val="24"/>
          <w:szCs w:val="24"/>
        </w:rPr>
        <w:t xml:space="preserve">900 тысяч рублей </w:t>
      </w:r>
      <w:r w:rsidRPr="009C288A">
        <w:rPr>
          <w:rFonts w:ascii="Times New Roman" w:hAnsi="Times New Roman" w:cs="Times New Roman"/>
          <w:sz w:val="24"/>
          <w:szCs w:val="24"/>
        </w:rPr>
        <w:t xml:space="preserve"> на одного получателя.</w:t>
      </w:r>
    </w:p>
    <w:p w:rsidR="003C10AF" w:rsidRPr="009C288A" w:rsidRDefault="003C10AF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Конкурсная комиссия не позднее </w:t>
      </w:r>
      <w:r w:rsidR="00893D26" w:rsidRPr="009C288A">
        <w:rPr>
          <w:rFonts w:ascii="Times New Roman" w:hAnsi="Times New Roman" w:cs="Times New Roman"/>
          <w:sz w:val="24"/>
          <w:szCs w:val="24"/>
        </w:rPr>
        <w:t>3</w:t>
      </w:r>
      <w:r w:rsidRPr="009C288A">
        <w:rPr>
          <w:rFonts w:ascii="Times New Roman" w:hAnsi="Times New Roman" w:cs="Times New Roman"/>
          <w:sz w:val="24"/>
          <w:szCs w:val="24"/>
        </w:rPr>
        <w:t xml:space="preserve">0 календарных дней с момента окончания приема </w:t>
      </w:r>
      <w:r w:rsidRPr="009C288A">
        <w:rPr>
          <w:rFonts w:ascii="Times New Roman" w:hAnsi="Times New Roman" w:cs="Times New Roman"/>
          <w:sz w:val="24"/>
          <w:szCs w:val="24"/>
        </w:rPr>
        <w:lastRenderedPageBreak/>
        <w:t>документов на конкурсный отбор проводит проверку заявителей и поданных на конкурсный отбор документов о предоставлении субсидий на соответствие требованиям настоящего Положения.</w:t>
      </w:r>
    </w:p>
    <w:p w:rsidR="004A5B75" w:rsidRPr="009C288A" w:rsidRDefault="00683658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</w:t>
      </w:r>
      <w:r w:rsidR="00C92B7B">
        <w:rPr>
          <w:rFonts w:ascii="Times New Roman" w:hAnsi="Times New Roman" w:cs="Times New Roman"/>
          <w:sz w:val="24"/>
          <w:szCs w:val="24"/>
        </w:rPr>
        <w:t>6</w:t>
      </w:r>
      <w:r w:rsidRPr="009C288A">
        <w:rPr>
          <w:rFonts w:ascii="Times New Roman" w:hAnsi="Times New Roman" w:cs="Times New Roman"/>
          <w:sz w:val="24"/>
          <w:szCs w:val="24"/>
        </w:rPr>
        <w:t>. </w:t>
      </w:r>
      <w:r w:rsidR="003C10AF" w:rsidRPr="009C288A">
        <w:rPr>
          <w:rFonts w:ascii="Times New Roman" w:hAnsi="Times New Roman" w:cs="Times New Roman"/>
          <w:sz w:val="24"/>
          <w:szCs w:val="24"/>
        </w:rPr>
        <w:t>Решени</w:t>
      </w:r>
      <w:r w:rsidR="004A5B75" w:rsidRPr="009C288A">
        <w:rPr>
          <w:rFonts w:ascii="Times New Roman" w:hAnsi="Times New Roman" w:cs="Times New Roman"/>
          <w:sz w:val="24"/>
          <w:szCs w:val="24"/>
        </w:rPr>
        <w:t>е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 конкурсной комиссии по отбору получателей с момента подведения итогов конкурсной комиссией в течение пяти календарных дней оформляются протокол</w:t>
      </w:r>
      <w:r w:rsidR="004A5B75" w:rsidRPr="009C288A">
        <w:rPr>
          <w:rFonts w:ascii="Times New Roman" w:hAnsi="Times New Roman" w:cs="Times New Roman"/>
          <w:sz w:val="24"/>
          <w:szCs w:val="24"/>
        </w:rPr>
        <w:t>ом</w:t>
      </w:r>
      <w:r w:rsidR="003C10AF" w:rsidRPr="009C288A">
        <w:rPr>
          <w:rFonts w:ascii="Times New Roman" w:hAnsi="Times New Roman" w:cs="Times New Roman"/>
          <w:sz w:val="24"/>
          <w:szCs w:val="24"/>
        </w:rPr>
        <w:t>.</w:t>
      </w:r>
    </w:p>
    <w:p w:rsidR="003C10AF" w:rsidRPr="009C288A" w:rsidRDefault="004A5B75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</w:t>
      </w:r>
      <w:r w:rsidR="00C92B7B">
        <w:rPr>
          <w:rFonts w:ascii="Times New Roman" w:hAnsi="Times New Roman" w:cs="Times New Roman"/>
          <w:sz w:val="24"/>
          <w:szCs w:val="24"/>
        </w:rPr>
        <w:t>7</w:t>
      </w:r>
      <w:r w:rsidRPr="009C288A">
        <w:rPr>
          <w:rFonts w:ascii="Times New Roman" w:hAnsi="Times New Roman" w:cs="Times New Roman"/>
          <w:sz w:val="24"/>
          <w:szCs w:val="24"/>
        </w:rPr>
        <w:t>.</w:t>
      </w:r>
      <w:r w:rsidR="00963C59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>Администрация</w:t>
      </w:r>
      <w:r w:rsidR="006D629A" w:rsidRPr="009C288A">
        <w:rPr>
          <w:rFonts w:ascii="Times New Roman" w:hAnsi="Times New Roman" w:cs="Times New Roman"/>
          <w:sz w:val="24"/>
          <w:szCs w:val="24"/>
        </w:rPr>
        <w:t xml:space="preserve"> не позднее 5 рабочих дней </w:t>
      </w:r>
      <w:proofErr w:type="gramStart"/>
      <w:r w:rsidR="006D629A" w:rsidRPr="009C288A">
        <w:rPr>
          <w:rFonts w:ascii="Times New Roman" w:hAnsi="Times New Roman" w:cs="Times New Roman"/>
          <w:sz w:val="24"/>
          <w:szCs w:val="24"/>
        </w:rPr>
        <w:t xml:space="preserve">с </w:t>
      </w:r>
      <w:r w:rsidR="00510CE0">
        <w:rPr>
          <w:rFonts w:ascii="Times New Roman" w:hAnsi="Times New Roman" w:cs="Times New Roman"/>
          <w:sz w:val="24"/>
          <w:szCs w:val="24"/>
        </w:rPr>
        <w:t xml:space="preserve"> </w:t>
      </w:r>
      <w:r w:rsidR="006D629A" w:rsidRPr="009C288A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="006D629A" w:rsidRPr="009C288A">
        <w:rPr>
          <w:rFonts w:ascii="Times New Roman" w:hAnsi="Times New Roman" w:cs="Times New Roman"/>
          <w:sz w:val="24"/>
          <w:szCs w:val="24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4A5B75" w:rsidRPr="009C288A" w:rsidRDefault="004A5B75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</w:t>
      </w:r>
      <w:r w:rsidR="00C92B7B">
        <w:rPr>
          <w:rFonts w:ascii="Times New Roman" w:hAnsi="Times New Roman" w:cs="Times New Roman"/>
          <w:sz w:val="24"/>
          <w:szCs w:val="24"/>
        </w:rPr>
        <w:t>8</w:t>
      </w:r>
      <w:r w:rsidRPr="009C288A">
        <w:rPr>
          <w:rFonts w:ascii="Times New Roman" w:hAnsi="Times New Roman" w:cs="Times New Roman"/>
          <w:sz w:val="24"/>
          <w:szCs w:val="24"/>
        </w:rPr>
        <w:t>. В срок не позднее 5 рабочих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4A5B75" w:rsidRPr="009C288A" w:rsidRDefault="002A50CE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</w:t>
      </w:r>
      <w:r w:rsidR="00C92B7B">
        <w:rPr>
          <w:rFonts w:ascii="Times New Roman" w:hAnsi="Times New Roman" w:cs="Times New Roman"/>
          <w:sz w:val="24"/>
          <w:szCs w:val="24"/>
        </w:rPr>
        <w:t>9</w:t>
      </w:r>
      <w:r w:rsidRPr="009C288A">
        <w:rPr>
          <w:rFonts w:ascii="Times New Roman" w:hAnsi="Times New Roman" w:cs="Times New Roman"/>
          <w:sz w:val="24"/>
          <w:szCs w:val="24"/>
        </w:rPr>
        <w:t>. </w:t>
      </w:r>
      <w:r w:rsidR="004A5B75" w:rsidRPr="009C288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4A5B75" w:rsidRPr="009C288A" w:rsidRDefault="002A50CE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1) </w:t>
      </w:r>
      <w:r w:rsidR="004A5B75" w:rsidRPr="009C288A">
        <w:rPr>
          <w:rFonts w:ascii="Times New Roman" w:hAnsi="Times New Roman" w:cs="Times New Roman"/>
          <w:sz w:val="24"/>
          <w:szCs w:val="24"/>
        </w:rPr>
        <w:t>несоответствие субъекта малого и среднего предпринимательства условиям, предусмотренным пунктами 4</w:t>
      </w:r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r w:rsidR="004A5B75" w:rsidRPr="009C288A">
        <w:rPr>
          <w:rFonts w:ascii="Times New Roman" w:hAnsi="Times New Roman" w:cs="Times New Roman"/>
          <w:sz w:val="24"/>
          <w:szCs w:val="24"/>
        </w:rPr>
        <w:t>7 настоящего Положения;</w:t>
      </w:r>
    </w:p>
    <w:p w:rsidR="004A5B75" w:rsidRPr="009C288A" w:rsidRDefault="002A50CE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4A5B75" w:rsidRPr="009C288A">
        <w:rPr>
          <w:rFonts w:ascii="Times New Roman" w:hAnsi="Times New Roman" w:cs="Times New Roman"/>
          <w:sz w:val="24"/>
          <w:szCs w:val="24"/>
        </w:rPr>
        <w:t>)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r w:rsidR="004A5B75" w:rsidRPr="009C288A">
        <w:rPr>
          <w:rFonts w:ascii="Times New Roman" w:hAnsi="Times New Roman" w:cs="Times New Roman"/>
          <w:sz w:val="24"/>
          <w:szCs w:val="24"/>
        </w:rPr>
        <w:t>представление субъектом малого и среднего предпринимательства недостоверных сведений или непредставление документов в соответствии с пунктом 1</w:t>
      </w:r>
      <w:r w:rsidRPr="009C288A">
        <w:rPr>
          <w:rFonts w:ascii="Times New Roman" w:hAnsi="Times New Roman" w:cs="Times New Roman"/>
          <w:sz w:val="24"/>
          <w:szCs w:val="24"/>
        </w:rPr>
        <w:t>3</w:t>
      </w:r>
      <w:r w:rsidR="004A5B75" w:rsidRPr="009C288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A5B75" w:rsidRPr="009C288A" w:rsidRDefault="002A50CE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3</w:t>
      </w:r>
      <w:r w:rsidR="004A5B75" w:rsidRPr="009C288A">
        <w:rPr>
          <w:rFonts w:ascii="Times New Roman" w:hAnsi="Times New Roman" w:cs="Times New Roman"/>
          <w:sz w:val="24"/>
          <w:szCs w:val="24"/>
        </w:rPr>
        <w:t>)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r w:rsidR="004A5B75" w:rsidRPr="009C288A">
        <w:rPr>
          <w:rFonts w:ascii="Times New Roman" w:hAnsi="Times New Roman" w:cs="Times New Roman"/>
          <w:sz w:val="24"/>
          <w:szCs w:val="24"/>
        </w:rPr>
        <w:t xml:space="preserve">предоставление субъектом малого и среднего предпринимательства в заявке на получение государственной (областной) поддержки договоров </w:t>
      </w:r>
      <w:r w:rsidRPr="009C288A">
        <w:rPr>
          <w:rFonts w:ascii="Times New Roman" w:hAnsi="Times New Roman" w:cs="Times New Roman"/>
          <w:sz w:val="24"/>
          <w:szCs w:val="24"/>
        </w:rPr>
        <w:t>на приобретение</w:t>
      </w:r>
      <w:r w:rsidR="004A5B75" w:rsidRPr="009C288A">
        <w:rPr>
          <w:rFonts w:ascii="Times New Roman" w:hAnsi="Times New Roman" w:cs="Times New Roman"/>
          <w:sz w:val="24"/>
          <w:szCs w:val="24"/>
        </w:rPr>
        <w:t xml:space="preserve"> оборудования, в отношении которых ранее было принято 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4A5B75" w:rsidRPr="009C288A" w:rsidRDefault="002A50CE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4</w:t>
      </w:r>
      <w:r w:rsidR="004A5B75" w:rsidRPr="009C288A">
        <w:rPr>
          <w:rFonts w:ascii="Times New Roman" w:hAnsi="Times New Roman" w:cs="Times New Roman"/>
          <w:sz w:val="24"/>
          <w:szCs w:val="24"/>
        </w:rPr>
        <w:t>)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r w:rsidR="004A5B75" w:rsidRPr="009C288A">
        <w:rPr>
          <w:rFonts w:ascii="Times New Roman" w:hAnsi="Times New Roman" w:cs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26D78" w:rsidRPr="009C288A" w:rsidRDefault="00C92B7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26D78" w:rsidRPr="009C288A">
        <w:rPr>
          <w:rFonts w:ascii="Times New Roman" w:hAnsi="Times New Roman" w:cs="Times New Roman"/>
          <w:sz w:val="24"/>
          <w:szCs w:val="24"/>
        </w:rPr>
        <w:t>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3C10AF" w:rsidRDefault="00683658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1</w:t>
      </w:r>
      <w:r w:rsidR="003C10AF" w:rsidRPr="009C288A">
        <w:rPr>
          <w:rFonts w:ascii="Times New Roman" w:hAnsi="Times New Roman" w:cs="Times New Roman"/>
          <w:sz w:val="24"/>
          <w:szCs w:val="24"/>
        </w:rPr>
        <w:t>.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9B4D0C" w:rsidRPr="009C288A">
        <w:rPr>
          <w:rFonts w:ascii="Times New Roman" w:hAnsi="Times New Roman" w:cs="Times New Roman"/>
          <w:sz w:val="24"/>
          <w:szCs w:val="24"/>
        </w:rPr>
        <w:t>соглашения</w:t>
      </w:r>
      <w:r w:rsidR="003C10AF" w:rsidRPr="009C288A">
        <w:rPr>
          <w:rFonts w:ascii="Times New Roman" w:hAnsi="Times New Roman" w:cs="Times New Roman"/>
          <w:sz w:val="24"/>
          <w:szCs w:val="24"/>
        </w:rPr>
        <w:t xml:space="preserve"> о предоставлении субсидии учитываются положения </w:t>
      </w:r>
      <w:hyperlink r:id="rId23" w:history="1">
        <w:r w:rsidR="003C10AF" w:rsidRPr="009C288A">
          <w:rPr>
            <w:rFonts w:ascii="Times New Roman" w:hAnsi="Times New Roman" w:cs="Times New Roman"/>
            <w:sz w:val="24"/>
            <w:szCs w:val="24"/>
          </w:rPr>
          <w:t>пункта 5 статьи 78</w:t>
        </w:r>
      </w:hyperlink>
      <w:r w:rsidR="003C10AF" w:rsidRPr="009C28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4261B6" w:rsidRPr="009C288A">
        <w:rPr>
          <w:rFonts w:ascii="Times New Roman" w:hAnsi="Times New Roman" w:cs="Times New Roman"/>
          <w:sz w:val="24"/>
          <w:szCs w:val="24"/>
        </w:rPr>
        <w:t xml:space="preserve"> и обязательство по созданию получателем субсидии не менее одного рабочего места</w:t>
      </w:r>
      <w:r w:rsidR="003C10AF" w:rsidRPr="009C288A">
        <w:rPr>
          <w:rFonts w:ascii="Times New Roman" w:hAnsi="Times New Roman" w:cs="Times New Roman"/>
          <w:sz w:val="24"/>
          <w:szCs w:val="24"/>
        </w:rPr>
        <w:t>.</w:t>
      </w:r>
    </w:p>
    <w:p w:rsidR="00C92B7B" w:rsidRPr="00C92B7B" w:rsidRDefault="00C92B7B" w:rsidP="00C92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C92B7B">
        <w:rPr>
          <w:rFonts w:ascii="Times New Roman" w:hAnsi="Times New Roman" w:cs="Times New Roman"/>
          <w:sz w:val="24"/>
          <w:szCs w:val="24"/>
        </w:rPr>
        <w:t>Соглашение должно содержать условия:</w:t>
      </w:r>
    </w:p>
    <w:p w:rsidR="00C92B7B" w:rsidRPr="00C92B7B" w:rsidRDefault="00C92B7B" w:rsidP="00C92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2B7B">
        <w:rPr>
          <w:rFonts w:ascii="Times New Roman" w:hAnsi="Times New Roman" w:cs="Times New Roman"/>
          <w:sz w:val="24"/>
          <w:szCs w:val="24"/>
        </w:rPr>
        <w:t>1) 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средств субсидии;</w:t>
      </w:r>
    </w:p>
    <w:p w:rsidR="00C92B7B" w:rsidRPr="00C92B7B" w:rsidRDefault="00C92B7B" w:rsidP="00C92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2B7B">
        <w:rPr>
          <w:rFonts w:ascii="Times New Roman" w:hAnsi="Times New Roman" w:cs="Times New Roman"/>
          <w:sz w:val="24"/>
          <w:szCs w:val="24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субсидии;</w:t>
      </w:r>
    </w:p>
    <w:p w:rsidR="00C92B7B" w:rsidRPr="00C92B7B" w:rsidRDefault="00C92B7B" w:rsidP="00C92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2B7B">
        <w:rPr>
          <w:rFonts w:ascii="Times New Roman" w:hAnsi="Times New Roman" w:cs="Times New Roman"/>
          <w:sz w:val="24"/>
          <w:szCs w:val="24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C92B7B" w:rsidRPr="00C92B7B" w:rsidRDefault="00C92B7B" w:rsidP="00C92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2B7B">
        <w:rPr>
          <w:rFonts w:ascii="Times New Roman" w:hAnsi="Times New Roman" w:cs="Times New Roman"/>
          <w:sz w:val="24"/>
          <w:szCs w:val="24"/>
        </w:rPr>
        <w:t xml:space="preserve"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C92B7B">
        <w:rPr>
          <w:rFonts w:ascii="Times New Roman" w:hAnsi="Times New Roman" w:cs="Times New Roman"/>
          <w:sz w:val="24"/>
          <w:szCs w:val="24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C92B7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C92B7B" w:rsidRPr="00C92B7B" w:rsidRDefault="00C92B7B" w:rsidP="00C92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2B7B">
        <w:rPr>
          <w:rFonts w:ascii="Times New Roman" w:hAnsi="Times New Roman" w:cs="Times New Roman"/>
          <w:sz w:val="24"/>
          <w:szCs w:val="24"/>
        </w:rPr>
        <w:t>5) обязательство по созданию получателем субсидии не менее одного рабочего места.</w:t>
      </w:r>
    </w:p>
    <w:p w:rsidR="00820673" w:rsidRPr="009C288A" w:rsidRDefault="00920DC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2</w:t>
      </w:r>
      <w:r w:rsidR="00820673" w:rsidRPr="009C288A">
        <w:rPr>
          <w:rFonts w:ascii="Times New Roman" w:hAnsi="Times New Roman" w:cs="Times New Roman"/>
          <w:sz w:val="24"/>
          <w:szCs w:val="24"/>
        </w:rPr>
        <w:t>.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r w:rsidR="00820673" w:rsidRPr="009C288A">
        <w:rPr>
          <w:rFonts w:ascii="Times New Roman" w:hAnsi="Times New Roman" w:cs="Times New Roman"/>
          <w:sz w:val="24"/>
          <w:szCs w:val="24"/>
        </w:rPr>
        <w:t>Соглашение составляется в 2-х экземплярах, имеющих одинаковую юридическую силу, один экземпляр – для Администрации района,  другой экземпляр – для получателя субсидии.</w:t>
      </w:r>
    </w:p>
    <w:p w:rsidR="00820673" w:rsidRPr="009C288A" w:rsidRDefault="00920DC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4</w:t>
      </w:r>
      <w:r w:rsidR="00820673" w:rsidRPr="009C288A">
        <w:rPr>
          <w:rFonts w:ascii="Times New Roman" w:hAnsi="Times New Roman" w:cs="Times New Roman"/>
          <w:sz w:val="24"/>
          <w:szCs w:val="24"/>
        </w:rPr>
        <w:t>.</w:t>
      </w:r>
      <w:r w:rsidRPr="009C288A">
        <w:rPr>
          <w:rFonts w:ascii="Times New Roman" w:hAnsi="Times New Roman" w:cs="Times New Roman"/>
          <w:sz w:val="24"/>
          <w:szCs w:val="24"/>
        </w:rPr>
        <w:t> </w:t>
      </w:r>
      <w:r w:rsidR="00C722F2">
        <w:rPr>
          <w:rFonts w:ascii="Times New Roman" w:hAnsi="Times New Roman" w:cs="Times New Roman"/>
          <w:sz w:val="24"/>
          <w:szCs w:val="24"/>
        </w:rPr>
        <w:t>Перечисление средств субсидий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 </w:t>
      </w:r>
    </w:p>
    <w:p w:rsidR="00820673" w:rsidRPr="009C288A" w:rsidRDefault="00920DC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5</w:t>
      </w:r>
      <w:r w:rsidRPr="009C288A">
        <w:rPr>
          <w:rFonts w:ascii="Times New Roman" w:hAnsi="Times New Roman" w:cs="Times New Roman"/>
          <w:sz w:val="24"/>
          <w:szCs w:val="24"/>
        </w:rPr>
        <w:t>. </w:t>
      </w:r>
      <w:r w:rsidR="00820673" w:rsidRPr="009C288A">
        <w:rPr>
          <w:rFonts w:ascii="Times New Roman" w:hAnsi="Times New Roman" w:cs="Times New Roman"/>
          <w:sz w:val="24"/>
          <w:szCs w:val="24"/>
        </w:rPr>
        <w:t>По результатам предоставления субсидий Администрация в конце финансового года формирует реестр получателей субсидий.</w:t>
      </w:r>
    </w:p>
    <w:p w:rsidR="00820673" w:rsidRPr="009C288A" w:rsidRDefault="00920DC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6</w:t>
      </w:r>
      <w:r w:rsidRPr="009C288A">
        <w:rPr>
          <w:rFonts w:ascii="Times New Roman" w:hAnsi="Times New Roman" w:cs="Times New Roman"/>
          <w:sz w:val="24"/>
          <w:szCs w:val="24"/>
        </w:rPr>
        <w:t>. </w:t>
      </w:r>
      <w:r w:rsidR="00BF2AD5">
        <w:rPr>
          <w:rFonts w:ascii="Times New Roman" w:hAnsi="Times New Roman" w:cs="Times New Roman"/>
          <w:sz w:val="24"/>
          <w:szCs w:val="24"/>
        </w:rPr>
        <w:t>Администрация и орган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="00DD616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20673" w:rsidRPr="009C288A">
        <w:rPr>
          <w:rFonts w:ascii="Times New Roman" w:hAnsi="Times New Roman" w:cs="Times New Roman"/>
          <w:sz w:val="24"/>
          <w:szCs w:val="24"/>
        </w:rPr>
        <w:t>финансового контроля осуществля</w:t>
      </w:r>
      <w:r w:rsidR="00BF2AD5">
        <w:rPr>
          <w:rFonts w:ascii="Times New Roman" w:hAnsi="Times New Roman" w:cs="Times New Roman"/>
          <w:sz w:val="24"/>
          <w:szCs w:val="24"/>
        </w:rPr>
        <w:t>е</w:t>
      </w:r>
      <w:r w:rsidR="00820673" w:rsidRPr="009C288A">
        <w:rPr>
          <w:rFonts w:ascii="Times New Roman" w:hAnsi="Times New Roman" w:cs="Times New Roman"/>
          <w:sz w:val="24"/>
          <w:szCs w:val="24"/>
        </w:rPr>
        <w:t>т обязательные проверки соблюдения получателями субсидии условий, целей и порядка их предоставления.</w:t>
      </w:r>
    </w:p>
    <w:p w:rsidR="00820673" w:rsidRPr="009C288A" w:rsidRDefault="00920DC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7</w:t>
      </w:r>
      <w:r w:rsidRPr="009C288A">
        <w:rPr>
          <w:rFonts w:ascii="Times New Roman" w:hAnsi="Times New Roman" w:cs="Times New Roman"/>
          <w:sz w:val="24"/>
          <w:szCs w:val="24"/>
        </w:rPr>
        <w:t>. </w:t>
      </w:r>
      <w:r w:rsidR="00820673" w:rsidRPr="009C288A">
        <w:rPr>
          <w:rFonts w:ascii="Times New Roman" w:hAnsi="Times New Roman" w:cs="Times New Roman"/>
          <w:sz w:val="24"/>
          <w:szCs w:val="24"/>
        </w:rPr>
        <w:t>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820673" w:rsidRPr="009C288A" w:rsidRDefault="00920DC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2</w:t>
      </w:r>
      <w:r w:rsidR="00C92B7B">
        <w:rPr>
          <w:rFonts w:ascii="Times New Roman" w:hAnsi="Times New Roman" w:cs="Times New Roman"/>
          <w:sz w:val="24"/>
          <w:szCs w:val="24"/>
        </w:rPr>
        <w:t>8</w:t>
      </w:r>
      <w:r w:rsidRPr="009C288A">
        <w:rPr>
          <w:rFonts w:ascii="Times New Roman" w:hAnsi="Times New Roman" w:cs="Times New Roman"/>
          <w:sz w:val="24"/>
          <w:szCs w:val="24"/>
        </w:rPr>
        <w:t xml:space="preserve">. При </w:t>
      </w:r>
      <w:r w:rsidR="00820673" w:rsidRPr="009C288A">
        <w:rPr>
          <w:rFonts w:ascii="Times New Roman" w:hAnsi="Times New Roman" w:cs="Times New Roman"/>
          <w:sz w:val="24"/>
          <w:szCs w:val="24"/>
        </w:rPr>
        <w:t>нарушении условий, установленны</w:t>
      </w:r>
      <w:r w:rsidR="00C722F2">
        <w:rPr>
          <w:rFonts w:ascii="Times New Roman" w:hAnsi="Times New Roman" w:cs="Times New Roman"/>
          <w:sz w:val="24"/>
          <w:szCs w:val="24"/>
        </w:rPr>
        <w:t>х настоящим Положением, субсидии подлежа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т взысканию в доход </w:t>
      </w:r>
      <w:r w:rsidR="00D50774">
        <w:rPr>
          <w:rFonts w:ascii="Times New Roman" w:hAnsi="Times New Roman" w:cs="Times New Roman"/>
          <w:sz w:val="24"/>
          <w:szCs w:val="24"/>
        </w:rPr>
        <w:t>районного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бюджета в соответствии с бюджетным законодательством Российской Федерации.</w:t>
      </w:r>
    </w:p>
    <w:p w:rsidR="00820673" w:rsidRPr="009C288A" w:rsidRDefault="00C92B7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20DCB" w:rsidRPr="009C288A">
        <w:rPr>
          <w:rFonts w:ascii="Times New Roman" w:hAnsi="Times New Roman" w:cs="Times New Roman"/>
          <w:sz w:val="24"/>
          <w:szCs w:val="24"/>
        </w:rPr>
        <w:t>. </w:t>
      </w:r>
      <w:r w:rsidR="00820673" w:rsidRPr="009C288A">
        <w:rPr>
          <w:rFonts w:ascii="Times New Roman" w:hAnsi="Times New Roman" w:cs="Times New Roman"/>
          <w:sz w:val="24"/>
          <w:szCs w:val="24"/>
        </w:rPr>
        <w:t>При выявлении нарушений условий, установле</w:t>
      </w:r>
      <w:r w:rsidR="00E54644">
        <w:rPr>
          <w:rFonts w:ascii="Times New Roman" w:hAnsi="Times New Roman" w:cs="Times New Roman"/>
          <w:sz w:val="24"/>
          <w:szCs w:val="24"/>
        </w:rPr>
        <w:t>нных для предоставления субсидий,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Администрация при</w:t>
      </w:r>
      <w:r w:rsidR="00E54644">
        <w:rPr>
          <w:rFonts w:ascii="Times New Roman" w:hAnsi="Times New Roman" w:cs="Times New Roman"/>
          <w:sz w:val="24"/>
          <w:szCs w:val="24"/>
        </w:rPr>
        <w:t>нимает меры по возврату субсидий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в </w:t>
      </w:r>
      <w:r w:rsidR="00D50774">
        <w:rPr>
          <w:rFonts w:ascii="Times New Roman" w:hAnsi="Times New Roman" w:cs="Times New Roman"/>
          <w:sz w:val="24"/>
          <w:szCs w:val="24"/>
        </w:rPr>
        <w:t>районный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бюджет, направляет субъекту малого и среднего предпринимательств</w:t>
      </w:r>
      <w:r w:rsidR="00C722F2">
        <w:rPr>
          <w:rFonts w:ascii="Times New Roman" w:hAnsi="Times New Roman" w:cs="Times New Roman"/>
          <w:sz w:val="24"/>
          <w:szCs w:val="24"/>
        </w:rPr>
        <w:t>а требование о возврате субсидий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820673" w:rsidRPr="009C288A" w:rsidRDefault="00C92B7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20DCB" w:rsidRPr="009C288A">
        <w:rPr>
          <w:rFonts w:ascii="Times New Roman" w:hAnsi="Times New Roman" w:cs="Times New Roman"/>
          <w:sz w:val="24"/>
          <w:szCs w:val="24"/>
        </w:rPr>
        <w:t>. </w:t>
      </w:r>
      <w:r w:rsidR="00C722F2">
        <w:rPr>
          <w:rFonts w:ascii="Times New Roman" w:hAnsi="Times New Roman" w:cs="Times New Roman"/>
          <w:sz w:val="24"/>
          <w:szCs w:val="24"/>
        </w:rPr>
        <w:t>Субсидии подлежа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т возврату субъектом малого и среднего предпринимательства в течение 10 рабочих дней </w:t>
      </w:r>
      <w:proofErr w:type="gramStart"/>
      <w:r w:rsidR="00820673" w:rsidRPr="009C288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20673" w:rsidRPr="009C288A">
        <w:rPr>
          <w:rFonts w:ascii="Times New Roman" w:hAnsi="Times New Roman" w:cs="Times New Roman"/>
          <w:sz w:val="24"/>
          <w:szCs w:val="24"/>
        </w:rPr>
        <w:t xml:space="preserve"> требования. Возврат субсидии субъектом малого и среднего предпринимательства осуществляется на </w:t>
      </w:r>
      <w:r w:rsidR="00840F24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счет Администрации.</w:t>
      </w:r>
    </w:p>
    <w:p w:rsidR="00820673" w:rsidRPr="009C288A" w:rsidRDefault="00C92B7B" w:rsidP="001F53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20673" w:rsidRPr="009C288A">
        <w:rPr>
          <w:rFonts w:ascii="Times New Roman" w:hAnsi="Times New Roman" w:cs="Times New Roman"/>
          <w:sz w:val="24"/>
          <w:szCs w:val="24"/>
        </w:rPr>
        <w:t>.</w:t>
      </w:r>
      <w:r w:rsidR="00920DCB" w:rsidRPr="009C288A">
        <w:rPr>
          <w:rFonts w:ascii="Times New Roman" w:hAnsi="Times New Roman" w:cs="Times New Roman"/>
          <w:sz w:val="24"/>
          <w:szCs w:val="24"/>
        </w:rPr>
        <w:t> </w:t>
      </w:r>
      <w:r w:rsidR="00820673" w:rsidRPr="009C288A">
        <w:rPr>
          <w:rFonts w:ascii="Times New Roman" w:hAnsi="Times New Roman" w:cs="Times New Roman"/>
          <w:sz w:val="24"/>
          <w:szCs w:val="24"/>
        </w:rPr>
        <w:t>В случае невыполнения требования о возврате субсидии в указанный выше срок Администрация прини</w:t>
      </w:r>
      <w:r w:rsidR="00C722F2">
        <w:rPr>
          <w:rFonts w:ascii="Times New Roman" w:hAnsi="Times New Roman" w:cs="Times New Roman"/>
          <w:sz w:val="24"/>
          <w:szCs w:val="24"/>
        </w:rPr>
        <w:t>мает меры по взысканию подлежащих возврату субсидий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в </w:t>
      </w:r>
      <w:r w:rsidR="00840F24">
        <w:rPr>
          <w:rFonts w:ascii="Times New Roman" w:hAnsi="Times New Roman" w:cs="Times New Roman"/>
          <w:sz w:val="24"/>
          <w:szCs w:val="24"/>
        </w:rPr>
        <w:t>районный</w:t>
      </w:r>
      <w:r w:rsidR="00820673" w:rsidRPr="009C288A">
        <w:rPr>
          <w:rFonts w:ascii="Times New Roman" w:hAnsi="Times New Roman" w:cs="Times New Roman"/>
          <w:sz w:val="24"/>
          <w:szCs w:val="24"/>
        </w:rPr>
        <w:t xml:space="preserve"> бюджет в судебном порядке.</w:t>
      </w:r>
    </w:p>
    <w:p w:rsidR="00820673" w:rsidRPr="009C288A" w:rsidRDefault="00820673" w:rsidP="00820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A6" w:rsidRPr="009C288A" w:rsidRDefault="001F53A6" w:rsidP="00820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3A6" w:rsidRPr="009C288A" w:rsidRDefault="001F53A6" w:rsidP="008206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673" w:rsidRPr="009C288A" w:rsidRDefault="00820673" w:rsidP="008A7D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A7D0F">
        <w:rPr>
          <w:rFonts w:ascii="Times New Roman" w:hAnsi="Times New Roman" w:cs="Times New Roman"/>
          <w:sz w:val="24"/>
          <w:szCs w:val="24"/>
        </w:rPr>
        <w:t xml:space="preserve"> Острогожского</w:t>
      </w:r>
    </w:p>
    <w:p w:rsidR="00820673" w:rsidRPr="009C288A" w:rsidRDefault="00820673" w:rsidP="008A7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</w:t>
      </w:r>
      <w:r w:rsidR="00AE3400">
        <w:rPr>
          <w:rFonts w:ascii="Times New Roman" w:hAnsi="Times New Roman" w:cs="Times New Roman"/>
          <w:sz w:val="24"/>
          <w:szCs w:val="24"/>
        </w:rPr>
        <w:t xml:space="preserve">  </w:t>
      </w:r>
      <w:r w:rsidR="00205827">
        <w:rPr>
          <w:rFonts w:ascii="Times New Roman" w:hAnsi="Times New Roman" w:cs="Times New Roman"/>
          <w:sz w:val="24"/>
          <w:szCs w:val="24"/>
        </w:rPr>
        <w:t>С.И. Хорошилов</w:t>
      </w:r>
      <w:r w:rsidR="00AE34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AF" w:rsidRPr="009C288A" w:rsidRDefault="003C10AF" w:rsidP="000F7B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88A" w:rsidRPr="009C288A" w:rsidRDefault="009C2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hAnsi="Times New Roman" w:cs="Times New Roman"/>
          <w:sz w:val="24"/>
          <w:szCs w:val="24"/>
        </w:rPr>
        <w:br w:type="page"/>
      </w:r>
    </w:p>
    <w:p w:rsidR="0042286B" w:rsidRPr="009C288A" w:rsidRDefault="0042286B" w:rsidP="0042286B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9C288A">
        <w:rPr>
          <w:rFonts w:ascii="Times New Roman" w:eastAsia="Times New Roman" w:hAnsi="Times New Roman" w:cs="Times New Roman"/>
          <w:bCs/>
          <w:sz w:val="18"/>
          <w:lang w:eastAsia="ru-RU"/>
        </w:rPr>
        <w:lastRenderedPageBreak/>
        <w:t>Приложение № 1</w:t>
      </w:r>
    </w:p>
    <w:p w:rsidR="0042286B" w:rsidRPr="009C288A" w:rsidRDefault="0042286B" w:rsidP="0042286B">
      <w:pPr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</w:t>
      </w:r>
      <w:r w:rsidR="00336DD5"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</w:t>
      </w:r>
      <w:r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</w:p>
    <w:p w:rsidR="0042286B" w:rsidRPr="009C288A" w:rsidRDefault="0042286B" w:rsidP="00422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6B" w:rsidRPr="009C288A" w:rsidRDefault="0042286B" w:rsidP="00336DD5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Главе администрации</w:t>
      </w:r>
      <w:r w:rsidR="00336DD5" w:rsidRPr="009C2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</w:t>
      </w:r>
    </w:p>
    <w:p w:rsidR="0042286B" w:rsidRPr="009C288A" w:rsidRDefault="0042286B" w:rsidP="00336DD5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района</w:t>
      </w:r>
    </w:p>
    <w:p w:rsidR="0042286B" w:rsidRPr="009C288A" w:rsidRDefault="0042286B" w:rsidP="0042286B">
      <w:pPr>
        <w:tabs>
          <w:tab w:val="left" w:pos="1214"/>
        </w:tabs>
        <w:autoSpaceDE w:val="0"/>
        <w:autoSpaceDN w:val="0"/>
        <w:adjustRightInd w:val="0"/>
        <w:spacing w:after="0" w:line="36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6B" w:rsidRPr="009C288A" w:rsidRDefault="0042286B" w:rsidP="0042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2286B" w:rsidRPr="009C288A" w:rsidRDefault="0042286B" w:rsidP="0042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субсидий на компенсацию части затрат, связанных с приобретение</w:t>
      </w:r>
      <w:r w:rsidR="00336DD5" w:rsidRPr="009C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C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</w:p>
    <w:p w:rsidR="0042286B" w:rsidRPr="009C288A" w:rsidRDefault="0042286B" w:rsidP="00422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 корр. счет _____________________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: (________)__________________,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факс: (________)___________________,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24" w:history="1">
        <w:r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>)</w:t>
      </w:r>
    </w:p>
    <w:p w:rsidR="003C10AF" w:rsidRPr="009C288A" w:rsidRDefault="003C1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3C10AF" w:rsidRPr="009C288A">
        <w:tc>
          <w:tcPr>
            <w:tcW w:w="5443" w:type="dxa"/>
          </w:tcPr>
          <w:p w:rsidR="003C10AF" w:rsidRPr="009C288A" w:rsidRDefault="003C1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3C10AF" w:rsidRPr="009C288A" w:rsidRDefault="003C1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8A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25" w:history="1">
              <w:r w:rsidRPr="009C288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3C10AF" w:rsidRPr="009C288A">
        <w:tc>
          <w:tcPr>
            <w:tcW w:w="5443" w:type="dxa"/>
          </w:tcPr>
          <w:p w:rsidR="003C10AF" w:rsidRPr="009C288A" w:rsidRDefault="003C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C10AF" w:rsidRPr="009C288A" w:rsidRDefault="003C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AF" w:rsidRPr="009C288A">
        <w:tc>
          <w:tcPr>
            <w:tcW w:w="5443" w:type="dxa"/>
          </w:tcPr>
          <w:p w:rsidR="003C10AF" w:rsidRPr="009C288A" w:rsidRDefault="003C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C10AF" w:rsidRPr="009C288A" w:rsidRDefault="003C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AF" w:rsidRPr="009C288A">
        <w:tc>
          <w:tcPr>
            <w:tcW w:w="5443" w:type="dxa"/>
          </w:tcPr>
          <w:p w:rsidR="003C10AF" w:rsidRPr="009C288A" w:rsidRDefault="003C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C10AF" w:rsidRPr="009C288A" w:rsidRDefault="003C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98" w:rsidRPr="009C288A" w:rsidRDefault="00E03D98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3D98" w:rsidRPr="009C28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8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</w:t>
      </w:r>
      <w:proofErr w:type="gramEnd"/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3D98" w:rsidRPr="009C288A" w:rsidRDefault="00E03D98" w:rsidP="00E03D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lastRenderedPageBreak/>
        <w:t>режим налогообложения субъекта малого и среднего предпринимательства _________,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</w:t>
      </w:r>
      <w:r w:rsidR="00E03D98" w:rsidRPr="009C288A">
        <w:rPr>
          <w:rFonts w:ascii="Times New Roman" w:hAnsi="Times New Roman" w:cs="Times New Roman"/>
          <w:sz w:val="24"/>
          <w:szCs w:val="24"/>
        </w:rPr>
        <w:t>__</w:t>
      </w:r>
      <w:r w:rsidRPr="009C288A">
        <w:rPr>
          <w:rFonts w:ascii="Times New Roman" w:hAnsi="Times New Roman" w:cs="Times New Roman"/>
          <w:sz w:val="24"/>
          <w:szCs w:val="24"/>
        </w:rPr>
        <w:t>_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3D98" w:rsidRPr="009C28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88A">
        <w:rPr>
          <w:rFonts w:ascii="Times New Roman" w:hAnsi="Times New Roman" w:cs="Times New Roman"/>
          <w:sz w:val="24"/>
          <w:szCs w:val="24"/>
        </w:rPr>
        <w:t xml:space="preserve">    (наименование мероприятия)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0AF" w:rsidRPr="009C288A" w:rsidRDefault="003C10AF" w:rsidP="00E03D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6B" w:rsidRPr="009C288A" w:rsidRDefault="0042286B" w:rsidP="0042286B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Сумма запрашиваемой субсидии составляет ___________________________________</w:t>
      </w: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(________________) рублей 00 копеек.</w:t>
      </w: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42286B" w:rsidRPr="009C288A" w:rsidRDefault="0042286B" w:rsidP="0042286B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42286B" w:rsidRPr="009C288A" w:rsidRDefault="0042286B" w:rsidP="0042286B">
      <w:pPr>
        <w:ind w:firstLine="709"/>
        <w:jc w:val="both"/>
        <w:rPr>
          <w:sz w:val="24"/>
          <w:szCs w:val="24"/>
        </w:rPr>
      </w:pPr>
    </w:p>
    <w:p w:rsidR="0042286B" w:rsidRPr="009C288A" w:rsidRDefault="0042286B" w:rsidP="0042286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86B" w:rsidRPr="009C288A" w:rsidRDefault="0042286B" w:rsidP="0042286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</w:t>
      </w:r>
      <w:r w:rsidR="00421E00">
        <w:rPr>
          <w:rFonts w:ascii="Times New Roman" w:hAnsi="Times New Roman" w:cs="Times New Roman"/>
          <w:sz w:val="23"/>
          <w:szCs w:val="23"/>
        </w:rPr>
        <w:t xml:space="preserve">Острогожского </w:t>
      </w:r>
      <w:r w:rsidRPr="009C288A">
        <w:rPr>
          <w:rFonts w:ascii="Times New Roman" w:hAnsi="Times New Roman" w:cs="Times New Roman"/>
          <w:sz w:val="23"/>
          <w:szCs w:val="23"/>
        </w:rPr>
        <w:t xml:space="preserve">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9C288A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9C288A">
        <w:rPr>
          <w:rFonts w:ascii="Times New Roman" w:hAnsi="Times New Roman" w:cs="Times New Roman"/>
          <w:sz w:val="23"/>
          <w:szCs w:val="23"/>
        </w:rPr>
        <w:t xml:space="preserve"> отчетным.</w:t>
      </w:r>
    </w:p>
    <w:p w:rsidR="0042286B" w:rsidRPr="009C288A" w:rsidRDefault="0042286B" w:rsidP="0042286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C288A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42286B" w:rsidRPr="009C288A" w:rsidRDefault="0042286B" w:rsidP="0042286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286B" w:rsidRPr="009C288A" w:rsidRDefault="0042286B" w:rsidP="0042286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42286B" w:rsidRPr="009C288A" w:rsidRDefault="0042286B" w:rsidP="0042286B">
      <w:pPr>
        <w:pStyle w:val="ConsPlusNonformat"/>
        <w:jc w:val="center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>(подпись)  фамилия, имя, отчество)</w:t>
      </w: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</w:rPr>
      </w:pPr>
    </w:p>
    <w:p w:rsidR="0042286B" w:rsidRPr="009C288A" w:rsidRDefault="0042286B" w:rsidP="00422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9C288A">
        <w:rPr>
          <w:rFonts w:ascii="Times New Roman" w:hAnsi="Times New Roman" w:cs="Times New Roman"/>
        </w:rPr>
        <w:t xml:space="preserve"> (подпись)  (фамилия, имя, отчество)</w:t>
      </w:r>
    </w:p>
    <w:p w:rsidR="0042286B" w:rsidRPr="009C288A" w:rsidRDefault="0042286B" w:rsidP="0042286B">
      <w:pPr>
        <w:pStyle w:val="ConsPlusNonformat"/>
        <w:rPr>
          <w:rFonts w:ascii="Times New Roman" w:hAnsi="Times New Roman" w:cs="Times New Roman"/>
        </w:rPr>
      </w:pPr>
    </w:p>
    <w:p w:rsidR="003C10AF" w:rsidRPr="009C288A" w:rsidRDefault="0042286B" w:rsidP="004228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</w:rPr>
        <w:t>М.П.              «_____» _______________ 20__ г</w:t>
      </w:r>
    </w:p>
    <w:p w:rsidR="00B6069A" w:rsidRPr="009C288A" w:rsidRDefault="00B60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hAnsi="Times New Roman" w:cs="Times New Roman"/>
          <w:sz w:val="24"/>
          <w:szCs w:val="24"/>
        </w:rPr>
        <w:br w:type="page"/>
      </w:r>
    </w:p>
    <w:p w:rsidR="00336DD5" w:rsidRPr="009C288A" w:rsidRDefault="00336DD5" w:rsidP="00336DD5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18"/>
          <w:lang w:eastAsia="ru-RU"/>
        </w:rPr>
      </w:pPr>
      <w:bookmarkStart w:id="4" w:name="P258"/>
      <w:bookmarkEnd w:id="4"/>
      <w:r w:rsidRPr="009C288A">
        <w:rPr>
          <w:rFonts w:ascii="Times New Roman" w:eastAsia="Times New Roman" w:hAnsi="Times New Roman" w:cs="Times New Roman"/>
          <w:bCs/>
          <w:sz w:val="18"/>
          <w:lang w:eastAsia="ru-RU"/>
        </w:rPr>
        <w:lastRenderedPageBreak/>
        <w:t>Приложение № 2</w:t>
      </w:r>
    </w:p>
    <w:p w:rsidR="00336DD5" w:rsidRPr="009C288A" w:rsidRDefault="00336DD5" w:rsidP="00336DD5">
      <w:pPr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336DD5" w:rsidRPr="009C288A" w:rsidRDefault="00336DD5" w:rsidP="00336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9A" w:rsidRPr="009C288A" w:rsidRDefault="00B6069A" w:rsidP="00B60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B6069A" w:rsidRPr="009C288A" w:rsidRDefault="00B6069A" w:rsidP="00D612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="00D61265" w:rsidRPr="009C288A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9C288A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B6069A" w:rsidRPr="009C288A" w:rsidRDefault="00B6069A" w:rsidP="00B60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56060A" w:rsidRPr="009C288A" w:rsidRDefault="0056060A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C288A">
        <w:rPr>
          <w:rFonts w:ascii="Times New Roman" w:hAnsi="Times New Roman" w:cs="Times New Roman"/>
          <w:sz w:val="24"/>
          <w:szCs w:val="24"/>
        </w:rPr>
        <w:t>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_______</w:t>
      </w:r>
      <w:r w:rsidRPr="009C288A">
        <w:rPr>
          <w:rFonts w:ascii="Times New Roman" w:hAnsi="Times New Roman" w:cs="Times New Roman"/>
          <w:sz w:val="24"/>
          <w:szCs w:val="24"/>
        </w:rPr>
        <w:t>________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</w:t>
      </w:r>
      <w:r w:rsidRPr="009C288A">
        <w:rPr>
          <w:rFonts w:ascii="Times New Roman" w:hAnsi="Times New Roman" w:cs="Times New Roman"/>
          <w:sz w:val="24"/>
          <w:szCs w:val="24"/>
        </w:rPr>
        <w:t>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</w:t>
      </w:r>
      <w:r w:rsidRPr="009C288A">
        <w:rPr>
          <w:rFonts w:ascii="Times New Roman" w:hAnsi="Times New Roman" w:cs="Times New Roman"/>
          <w:sz w:val="24"/>
          <w:szCs w:val="24"/>
        </w:rPr>
        <w:t>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_____</w:t>
      </w:r>
      <w:r w:rsidRPr="009C288A">
        <w:rPr>
          <w:rFonts w:ascii="Times New Roman" w:hAnsi="Times New Roman" w:cs="Times New Roman"/>
          <w:sz w:val="24"/>
          <w:szCs w:val="24"/>
        </w:rPr>
        <w:t>_</w:t>
      </w:r>
      <w:r w:rsidR="0056060A" w:rsidRPr="009C288A">
        <w:rPr>
          <w:rFonts w:ascii="Times New Roman" w:hAnsi="Times New Roman" w:cs="Times New Roman"/>
          <w:sz w:val="24"/>
          <w:szCs w:val="24"/>
        </w:rPr>
        <w:t>_</w:t>
      </w:r>
      <w:r w:rsidRPr="009C288A">
        <w:rPr>
          <w:rFonts w:ascii="Times New Roman" w:hAnsi="Times New Roman" w:cs="Times New Roman"/>
          <w:sz w:val="24"/>
          <w:szCs w:val="24"/>
        </w:rPr>
        <w:t>______________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</w:t>
      </w:r>
      <w:r w:rsidR="0056060A"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______</w:t>
      </w:r>
      <w:r w:rsidRPr="009C288A">
        <w:rPr>
          <w:rFonts w:ascii="Times New Roman" w:hAnsi="Times New Roman" w:cs="Times New Roman"/>
          <w:sz w:val="24"/>
          <w:szCs w:val="24"/>
        </w:rPr>
        <w:t>______________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юридический: ________________________________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_____</w:t>
      </w:r>
      <w:r w:rsidRPr="009C28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20E2" w:rsidRPr="009C288A" w:rsidRDefault="009320E2" w:rsidP="00F5252F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</w:t>
      </w:r>
      <w:r w:rsidR="0056060A" w:rsidRPr="009C288A">
        <w:rPr>
          <w:rFonts w:ascii="Times New Roman" w:hAnsi="Times New Roman" w:cs="Times New Roman"/>
          <w:sz w:val="24"/>
          <w:szCs w:val="24"/>
        </w:rPr>
        <w:t>______</w:t>
      </w:r>
      <w:r w:rsidRPr="009C288A">
        <w:rPr>
          <w:rFonts w:ascii="Times New Roman" w:hAnsi="Times New Roman" w:cs="Times New Roman"/>
          <w:sz w:val="24"/>
          <w:szCs w:val="24"/>
        </w:rPr>
        <w:t>_________________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9320E2" w:rsidRPr="009C288A" w:rsidTr="009320E2">
        <w:tc>
          <w:tcPr>
            <w:tcW w:w="1757" w:type="dxa"/>
            <w:vMerge w:val="restart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Расчет предельного размера субсидии</w:t>
            </w:r>
          </w:p>
          <w:p w:rsidR="009320E2" w:rsidRPr="009C288A" w:rsidRDefault="009320E2" w:rsidP="003F7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P699" w:history="1">
              <w:r w:rsidRPr="009C288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гр.4</w:t>
              </w:r>
            </w:hyperlink>
            <w:r w:rsidR="00641F3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3F7925">
              <w:rPr>
                <w:rFonts w:ascii="Times New Roman" w:hAnsi="Times New Roman" w:cs="Times New Roman"/>
                <w:sz w:val="22"/>
                <w:szCs w:val="22"/>
              </w:rPr>
              <w:t>50,0 %</w:t>
            </w:r>
            <w:r w:rsidR="00641F3C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1430" w:type="dxa"/>
            <w:vMerge w:val="restart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9320E2" w:rsidRPr="009C288A" w:rsidTr="009320E2">
        <w:tc>
          <w:tcPr>
            <w:tcW w:w="1757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E2" w:rsidRPr="009C288A" w:rsidTr="009320E2">
        <w:tc>
          <w:tcPr>
            <w:tcW w:w="1757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E2" w:rsidRPr="009C288A" w:rsidTr="009320E2"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699"/>
            <w:bookmarkEnd w:id="5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701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0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320E2" w:rsidRPr="009C288A" w:rsidTr="009320E2"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320E2" w:rsidRPr="009C288A" w:rsidRDefault="00641F3C" w:rsidP="003E71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900000,0</w:t>
            </w:r>
          </w:p>
        </w:tc>
      </w:tr>
      <w:tr w:rsidR="009320E2" w:rsidRPr="009C288A" w:rsidTr="009320E2"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E2" w:rsidRPr="009C288A" w:rsidTr="009320E2"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E2" w:rsidRPr="009C288A" w:rsidTr="009320E2">
        <w:tc>
          <w:tcPr>
            <w:tcW w:w="3514" w:type="dxa"/>
            <w:gridSpan w:val="2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722"/>
            <w:bookmarkEnd w:id="8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9320E2" w:rsidRPr="009C288A" w:rsidRDefault="009320E2" w:rsidP="009320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71ED" w:rsidRPr="009C288A" w:rsidRDefault="009320E2" w:rsidP="00F5252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="003E71ED" w:rsidRPr="009C288A">
        <w:rPr>
          <w:rFonts w:ascii="Times New Roman" w:hAnsi="Times New Roman" w:cs="Times New Roman"/>
          <w:sz w:val="24"/>
          <w:szCs w:val="24"/>
        </w:rPr>
        <w:t xml:space="preserve"> ______________     </w:t>
      </w:r>
      <w:r w:rsidR="00F5252F" w:rsidRPr="009C288A">
        <w:rPr>
          <w:rFonts w:ascii="Times New Roman" w:hAnsi="Times New Roman" w:cs="Times New Roman"/>
          <w:sz w:val="24"/>
          <w:szCs w:val="24"/>
        </w:rPr>
        <w:t>(</w:t>
      </w:r>
      <w:r w:rsidR="003E71ED" w:rsidRPr="009C288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5252F" w:rsidRPr="009C288A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3E71ED" w:rsidRPr="009C288A">
        <w:rPr>
          <w:rFonts w:ascii="Times New Roman" w:hAnsi="Times New Roman" w:cs="Times New Roman"/>
          <w:sz w:val="24"/>
          <w:szCs w:val="24"/>
        </w:rPr>
        <w:t>_</w:t>
      </w:r>
      <w:r w:rsidR="00F5252F" w:rsidRPr="009C288A">
        <w:rPr>
          <w:rFonts w:ascii="Times New Roman" w:hAnsi="Times New Roman" w:cs="Times New Roman"/>
          <w:sz w:val="24"/>
          <w:szCs w:val="24"/>
        </w:rPr>
        <w:t xml:space="preserve"> )   </w:t>
      </w:r>
      <w:r w:rsidR="003E71ED" w:rsidRPr="009C2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E71ED" w:rsidRPr="009C288A">
        <w:rPr>
          <w:rFonts w:ascii="Times New Roman" w:hAnsi="Times New Roman" w:cs="Times New Roman"/>
          <w:sz w:val="24"/>
          <w:szCs w:val="24"/>
        </w:rPr>
        <w:t>рублей.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w:anchor="P722" w:history="1">
        <w:r w:rsidRPr="009C28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строке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="003E71ED" w:rsidRPr="009C288A">
        <w:rPr>
          <w:rFonts w:ascii="Times New Roman" w:hAnsi="Times New Roman" w:cs="Times New Roman"/>
          <w:sz w:val="24"/>
          <w:szCs w:val="24"/>
        </w:rPr>
        <w:t>«</w:t>
      </w:r>
      <w:r w:rsidRPr="009C288A">
        <w:rPr>
          <w:rFonts w:ascii="Times New Roman" w:hAnsi="Times New Roman" w:cs="Times New Roman"/>
          <w:sz w:val="24"/>
          <w:szCs w:val="24"/>
        </w:rPr>
        <w:t>Итого</w:t>
      </w:r>
      <w:r w:rsidR="003E71ED" w:rsidRPr="009C288A">
        <w:rPr>
          <w:rFonts w:ascii="Times New Roman" w:hAnsi="Times New Roman" w:cs="Times New Roman"/>
          <w:sz w:val="24"/>
          <w:szCs w:val="24"/>
        </w:rPr>
        <w:t>»</w:t>
      </w:r>
      <w:r w:rsidRPr="009C288A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01" w:history="1">
        <w:r w:rsidRPr="009C28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графам 6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2" w:history="1">
        <w:r w:rsidRPr="009C28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252F"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C288A">
        <w:rPr>
          <w:rFonts w:ascii="Times New Roman" w:hAnsi="Times New Roman" w:cs="Times New Roman"/>
          <w:sz w:val="24"/>
          <w:szCs w:val="24"/>
        </w:rPr>
        <w:t xml:space="preserve">     (подпись)              (Ф.И.О.)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9320E2" w:rsidRPr="009C288A" w:rsidRDefault="009320E2" w:rsidP="00932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</w:t>
      </w:r>
      <w:r w:rsidR="00F5252F" w:rsidRPr="009C28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(Ф.И.О.)</w:t>
      </w:r>
    </w:p>
    <w:p w:rsidR="00B6069A" w:rsidRPr="009C288A" w:rsidRDefault="009320E2" w:rsidP="001A6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</w:t>
      </w:r>
      <w:r w:rsidR="00F5252F" w:rsidRPr="009C288A">
        <w:rPr>
          <w:rFonts w:ascii="Times New Roman" w:hAnsi="Times New Roman" w:cs="Times New Roman"/>
          <w:sz w:val="24"/>
          <w:szCs w:val="24"/>
        </w:rPr>
        <w:t xml:space="preserve">М.П. </w:t>
      </w:r>
      <w:r w:rsidRPr="009C288A">
        <w:rPr>
          <w:rFonts w:ascii="Times New Roman" w:hAnsi="Times New Roman" w:cs="Times New Roman"/>
          <w:sz w:val="24"/>
          <w:szCs w:val="24"/>
        </w:rPr>
        <w:t>(заверяется при наличии печати)</w:t>
      </w:r>
      <w:proofErr w:type="gramStart"/>
      <w:r w:rsidR="001A67B8"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="00B6069A" w:rsidRPr="009C28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069A" w:rsidRPr="009C288A">
        <w:rPr>
          <w:rFonts w:ascii="Times New Roman" w:hAnsi="Times New Roman" w:cs="Times New Roman"/>
          <w:sz w:val="24"/>
          <w:szCs w:val="24"/>
        </w:rPr>
        <w:br w:type="page"/>
      </w:r>
    </w:p>
    <w:p w:rsidR="00D61265" w:rsidRPr="009C288A" w:rsidRDefault="00D61265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61265" w:rsidRPr="009C288A" w:rsidSect="00336DD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61265" w:rsidRPr="009C288A" w:rsidRDefault="00D61265" w:rsidP="00D61265">
      <w:pPr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9C288A">
        <w:rPr>
          <w:rStyle w:val="FontStyle13"/>
          <w:b w:val="0"/>
          <w:sz w:val="18"/>
          <w:szCs w:val="18"/>
        </w:rPr>
        <w:lastRenderedPageBreak/>
        <w:t xml:space="preserve">                                                                     </w:t>
      </w:r>
      <w:r w:rsidRPr="009C288A">
        <w:rPr>
          <w:rFonts w:ascii="Times New Roman" w:eastAsia="Times New Roman" w:hAnsi="Times New Roman" w:cs="Times New Roman"/>
          <w:bCs/>
          <w:sz w:val="18"/>
          <w:lang w:eastAsia="ru-RU"/>
        </w:rPr>
        <w:t xml:space="preserve">Приложение № </w:t>
      </w:r>
      <w:r w:rsidR="001A67B8" w:rsidRPr="009C288A">
        <w:rPr>
          <w:rFonts w:ascii="Times New Roman" w:eastAsia="Times New Roman" w:hAnsi="Times New Roman" w:cs="Times New Roman"/>
          <w:bCs/>
          <w:sz w:val="18"/>
          <w:lang w:eastAsia="ru-RU"/>
        </w:rPr>
        <w:t>3</w:t>
      </w:r>
    </w:p>
    <w:p w:rsidR="00D61265" w:rsidRPr="009C288A" w:rsidRDefault="00D61265" w:rsidP="001A67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A67B8" w:rsidRPr="009C288A" w:rsidRDefault="001A67B8" w:rsidP="001A67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A67B8" w:rsidRPr="009C288A" w:rsidRDefault="001A67B8" w:rsidP="001A67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67B8" w:rsidRPr="009C288A" w:rsidRDefault="001A67B8" w:rsidP="001A67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870" w:rsidRPr="009C288A" w:rsidRDefault="00497870" w:rsidP="004978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8A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497870" w:rsidRPr="009C288A" w:rsidRDefault="00497870" w:rsidP="00497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870" w:rsidRPr="009C288A" w:rsidRDefault="00497870" w:rsidP="00497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497870" w:rsidRPr="009C288A" w:rsidRDefault="00BF58B2" w:rsidP="00497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</w:t>
      </w:r>
      <w:r w:rsidR="002233C3">
        <w:rPr>
          <w:rFonts w:ascii="Times New Roman" w:hAnsi="Times New Roman" w:cs="Times New Roman"/>
          <w:sz w:val="24"/>
          <w:szCs w:val="24"/>
        </w:rPr>
        <w:t>ля</w:t>
      </w:r>
      <w:r w:rsidR="00497870" w:rsidRPr="009C288A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497870" w:rsidRPr="009C288A" w:rsidRDefault="00497870" w:rsidP="00497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7B" w:rsidRPr="009C288A" w:rsidRDefault="00497870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="0033047B" w:rsidRPr="009C288A">
        <w:rPr>
          <w:rFonts w:ascii="Times New Roman" w:hAnsi="Times New Roman" w:cs="Times New Roman"/>
          <w:sz w:val="24"/>
          <w:szCs w:val="24"/>
        </w:rPr>
        <w:t>полное наименование субъекта малого или среднего предпринимательства)</w:t>
      </w:r>
    </w:p>
    <w:p w:rsidR="00497870" w:rsidRPr="009C288A" w:rsidRDefault="0033047B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Д</w:t>
      </w:r>
      <w:r w:rsidR="00497870" w:rsidRPr="009C288A">
        <w:rPr>
          <w:rFonts w:ascii="Times New Roman" w:hAnsi="Times New Roman" w:cs="Times New Roman"/>
          <w:sz w:val="24"/>
          <w:szCs w:val="24"/>
        </w:rPr>
        <w:t>ата оказания поддержки</w:t>
      </w:r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97870" w:rsidRPr="009C288A" w:rsidRDefault="00497870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   __________________________</w:t>
      </w:r>
      <w:r w:rsidR="0033047B" w:rsidRPr="009C288A">
        <w:rPr>
          <w:rFonts w:ascii="Times New Roman" w:hAnsi="Times New Roman" w:cs="Times New Roman"/>
          <w:sz w:val="24"/>
          <w:szCs w:val="24"/>
        </w:rPr>
        <w:t>______</w:t>
      </w:r>
      <w:r w:rsidRPr="009C288A">
        <w:rPr>
          <w:rFonts w:ascii="Times New Roman" w:hAnsi="Times New Roman" w:cs="Times New Roman"/>
          <w:sz w:val="24"/>
          <w:szCs w:val="24"/>
        </w:rPr>
        <w:t>____________</w:t>
      </w:r>
    </w:p>
    <w:p w:rsidR="00497870" w:rsidRPr="009C288A" w:rsidRDefault="0033047B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 w:rsidR="00497870"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Pr="009C28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 xml:space="preserve"> </w:t>
      </w:r>
      <w:r w:rsidR="00497870" w:rsidRPr="009C288A">
        <w:rPr>
          <w:rFonts w:ascii="Times New Roman" w:hAnsi="Times New Roman" w:cs="Times New Roman"/>
          <w:sz w:val="24"/>
          <w:szCs w:val="24"/>
        </w:rPr>
        <w:t>отчетный год</w:t>
      </w:r>
      <w:r w:rsidRPr="009C288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3047B" w:rsidRPr="009C288A" w:rsidRDefault="0033047B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</w:t>
      </w:r>
      <w:r w:rsidR="00497870" w:rsidRPr="009C288A">
        <w:rPr>
          <w:rFonts w:ascii="Times New Roman" w:hAnsi="Times New Roman" w:cs="Times New Roman"/>
          <w:sz w:val="24"/>
          <w:szCs w:val="24"/>
        </w:rPr>
        <w:t xml:space="preserve">ежим налогообложения получателя </w:t>
      </w: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97870" w:rsidRPr="009C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70" w:rsidRPr="009C288A" w:rsidRDefault="0033047B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С</w:t>
      </w:r>
      <w:r w:rsidR="00497870" w:rsidRPr="009C288A">
        <w:rPr>
          <w:rFonts w:ascii="Times New Roman" w:hAnsi="Times New Roman" w:cs="Times New Roman"/>
          <w:sz w:val="24"/>
          <w:szCs w:val="24"/>
        </w:rPr>
        <w:t>умма оказанной поддержки</w:t>
      </w:r>
      <w:r w:rsidR="00D46F9A" w:rsidRPr="009C288A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497870" w:rsidRPr="009C28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46F9A" w:rsidRPr="009C288A">
        <w:rPr>
          <w:rFonts w:ascii="Times New Roman" w:hAnsi="Times New Roman" w:cs="Times New Roman"/>
          <w:sz w:val="24"/>
          <w:szCs w:val="24"/>
        </w:rPr>
        <w:t>лей</w:t>
      </w:r>
    </w:p>
    <w:p w:rsidR="00497870" w:rsidRPr="009C288A" w:rsidRDefault="00D46F9A" w:rsidP="0033047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О</w:t>
      </w:r>
      <w:r w:rsidR="00497870" w:rsidRPr="009C288A">
        <w:rPr>
          <w:rFonts w:ascii="Times New Roman" w:hAnsi="Times New Roman" w:cs="Times New Roman"/>
          <w:sz w:val="24"/>
          <w:szCs w:val="24"/>
        </w:rPr>
        <w:t xml:space="preserve">сновной вид деятельности по </w:t>
      </w:r>
      <w:hyperlink r:id="rId26" w:history="1">
        <w:r w:rsidR="00497870" w:rsidRPr="009C288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288A"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</w:t>
      </w:r>
      <w:r w:rsidR="00497870" w:rsidRPr="009C2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870" w:rsidRPr="009C288A">
        <w:rPr>
          <w:rFonts w:ascii="Times New Roman" w:hAnsi="Times New Roman" w:cs="Times New Roman"/>
          <w:sz w:val="24"/>
          <w:szCs w:val="24"/>
        </w:rPr>
        <w:t>котором</w:t>
      </w:r>
      <w:r w:rsidRPr="009C28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7870" w:rsidRPr="009C288A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497870" w:rsidRPr="009C288A" w:rsidRDefault="00497870" w:rsidP="00497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870" w:rsidRPr="009C288A" w:rsidRDefault="00497870" w:rsidP="00497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497870" w:rsidRPr="009C288A" w:rsidRDefault="00497870" w:rsidP="00497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497870" w:rsidRPr="009C288A" w:rsidRDefault="00497870" w:rsidP="00497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288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География поставок (количество субъектов Российской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870" w:rsidRPr="009C288A" w:rsidTr="00D1514F">
        <w:tc>
          <w:tcPr>
            <w:tcW w:w="680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497870" w:rsidRPr="009C288A" w:rsidRDefault="00497870" w:rsidP="00D151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97870" w:rsidRPr="009C288A" w:rsidRDefault="00497870" w:rsidP="00D15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97870" w:rsidRPr="009C288A" w:rsidRDefault="00497870" w:rsidP="00497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ED0" w:rsidRPr="009C288A" w:rsidRDefault="00302ED0" w:rsidP="00497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87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288A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497870" w:rsidRPr="009C288A">
        <w:rPr>
          <w:rFonts w:ascii="Times New Roman" w:hAnsi="Times New Roman" w:cs="Times New Roman"/>
          <w:sz w:val="26"/>
          <w:szCs w:val="26"/>
        </w:rPr>
        <w:t xml:space="preserve"> /_______________/ </w:t>
      </w:r>
      <w:r w:rsidRPr="009C288A">
        <w:rPr>
          <w:rFonts w:ascii="Times New Roman" w:hAnsi="Times New Roman" w:cs="Times New Roman"/>
          <w:sz w:val="26"/>
          <w:szCs w:val="26"/>
        </w:rPr>
        <w:t>/____________</w:t>
      </w:r>
      <w:r w:rsidR="00497870" w:rsidRPr="009C288A">
        <w:rPr>
          <w:rFonts w:ascii="Times New Roman" w:hAnsi="Times New Roman" w:cs="Times New Roman"/>
          <w:sz w:val="26"/>
          <w:szCs w:val="26"/>
        </w:rPr>
        <w:t>_/</w:t>
      </w:r>
      <w:r w:rsidRPr="009C288A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49787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</w:rPr>
      </w:pPr>
      <w:r w:rsidRPr="009C288A"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</w:t>
      </w:r>
      <w:r w:rsidR="00497870" w:rsidRPr="009C288A">
        <w:rPr>
          <w:rFonts w:ascii="Times New Roman" w:hAnsi="Times New Roman" w:cs="Times New Roman"/>
        </w:rPr>
        <w:t xml:space="preserve"> (подпись)        </w:t>
      </w:r>
      <w:r w:rsidRPr="009C288A">
        <w:rPr>
          <w:rFonts w:ascii="Times New Roman" w:hAnsi="Times New Roman" w:cs="Times New Roman"/>
        </w:rPr>
        <w:t xml:space="preserve">       </w:t>
      </w:r>
      <w:r w:rsidR="00497870" w:rsidRPr="009C288A">
        <w:rPr>
          <w:rFonts w:ascii="Times New Roman" w:hAnsi="Times New Roman" w:cs="Times New Roman"/>
        </w:rPr>
        <w:t xml:space="preserve">  (расшифровка подписи)</w:t>
      </w:r>
    </w:p>
    <w:p w:rsidR="00302ED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2ED0" w:rsidRPr="009C288A" w:rsidRDefault="00497870" w:rsidP="0049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302ED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ED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ED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7870" w:rsidRPr="009C288A" w:rsidRDefault="00302ED0" w:rsidP="0049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</w:rPr>
        <w:t xml:space="preserve">М.П.   </w:t>
      </w:r>
      <w:r w:rsidR="00497870" w:rsidRPr="009C288A">
        <w:rPr>
          <w:rFonts w:ascii="Times New Roman" w:hAnsi="Times New Roman" w:cs="Times New Roman"/>
        </w:rPr>
        <w:t>(заверяется при наличии печати)</w:t>
      </w:r>
    </w:p>
    <w:p w:rsidR="00497870" w:rsidRPr="009C288A" w:rsidRDefault="00497870" w:rsidP="00497870">
      <w:pPr>
        <w:pStyle w:val="ConsPlusNormal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596286" w:rsidRPr="009C288A" w:rsidTr="009320E2">
        <w:tc>
          <w:tcPr>
            <w:tcW w:w="4786" w:type="dxa"/>
          </w:tcPr>
          <w:p w:rsidR="00596286" w:rsidRPr="009C288A" w:rsidRDefault="00596286" w:rsidP="005962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C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C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03" w:type="dxa"/>
          </w:tcPr>
          <w:p w:rsidR="00596286" w:rsidRPr="009C288A" w:rsidRDefault="00596286" w:rsidP="005962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Приложение № 4</w:t>
            </w:r>
          </w:p>
          <w:p w:rsidR="00596286" w:rsidRPr="009C288A" w:rsidRDefault="00596286" w:rsidP="00B104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к </w:t>
            </w:r>
            <w:r w:rsidRPr="009C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</w:t>
            </w:r>
            <w:r w:rsidR="00B1041F" w:rsidRPr="009C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Pr="009C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 _____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 администрацией </w:t>
      </w:r>
      <w:r w:rsidR="0060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Острогожского </w:t>
      </w: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60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ED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субъектом малого и среднего предпринимательства о </w:t>
      </w:r>
      <w:r w:rsidRPr="009C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субсиди</w:t>
      </w:r>
      <w:r w:rsidR="00D26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9C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компенсацию части затрат субъектов малого и среднего предпринимательства, связанных с приобретение</w:t>
      </w:r>
      <w:r w:rsidR="00B1041F" w:rsidRPr="009C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C2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286" w:rsidRPr="009C288A" w:rsidRDefault="00ED3962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             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_________________________________________________________________________,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____________, (наименование нормативного правового акта)</w:t>
      </w:r>
      <w:r w:rsidRPr="009C28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Администрация, с одной стороны, и _________________________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_________________________________________________________________________,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27"/>
      <w:bookmarkEnd w:id="9"/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596286" w:rsidRPr="009C288A" w:rsidRDefault="00596286" w:rsidP="005962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</w:t>
      </w:r>
      <w:r w:rsidRPr="0040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субсидию на </w:t>
      </w:r>
      <w:r w:rsidR="00F87210" w:rsidRPr="00402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="00245316" w:rsidRPr="0040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 субъектов малого и среднего предпринимательства, связанных с </w:t>
      </w:r>
      <w:r w:rsidRPr="0040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245316" w:rsidRPr="00402AA2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включая затраты на монтаж о</w:t>
      </w:r>
      <w:r w:rsidRPr="00402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борудования, в целях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 (или) развития и (или)</w:t>
      </w:r>
      <w:r w:rsidR="00B1041F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производства товаров (работ, услуг) №________от___________20___г. _________________________________</w:t>
      </w:r>
      <w:r w:rsidR="00B1041F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1041F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28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 сумма и предмет договора)</w:t>
      </w:r>
    </w:p>
    <w:p w:rsidR="00596286" w:rsidRPr="009C288A" w:rsidRDefault="00596286" w:rsidP="00B1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</w:t>
      </w: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средств.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bookmarkStart w:id="10" w:name="Par32"/>
      <w:bookmarkEnd w:id="10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на возмещение </w:t>
      </w:r>
      <w:r w:rsidR="00245316" w:rsidRPr="0024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затрат субъектов малого и среднего предпринимательства,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приобретение</w:t>
      </w:r>
      <w:r w:rsidR="00D36859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</w:t>
      </w:r>
      <w:r w:rsidR="00D36859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</w:t>
      </w:r>
      <w:r w:rsidR="0064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900,0 тысяч рублей </w:t>
      </w:r>
      <w:r w:rsidR="000A22C3" w:rsidRPr="000A22C3">
        <w:t xml:space="preserve"> </w:t>
      </w:r>
      <w:r w:rsidR="000A22C3" w:rsidRPr="000A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более 50%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фактически произведенных субъектом малого и среднего предпринимательства затрат.</w:t>
      </w:r>
      <w:proofErr w:type="gramEnd"/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9"/>
      <w:bookmarkStart w:id="12" w:name="Par44"/>
      <w:bookmarkEnd w:id="11"/>
      <w:bookmarkEnd w:id="12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Получатель обязуется выполнять следующие условия:</w:t>
      </w:r>
    </w:p>
    <w:p w:rsidR="00596286" w:rsidRPr="009C288A" w:rsidRDefault="00596286" w:rsidP="00596286">
      <w:pPr>
        <w:widowControl w:val="0"/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создать не </w:t>
      </w: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____ рабочих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мест;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bookmarkStart w:id="13" w:name="Par36"/>
      <w:bookmarkStart w:id="14" w:name="Par38"/>
      <w:bookmarkEnd w:id="13"/>
      <w:bookmarkEnd w:id="14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</w:t>
      </w:r>
      <w:r w:rsidRPr="009C288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9C288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</w:t>
      </w:r>
      <w:proofErr w:type="gramEnd"/>
      <w:r w:rsidRPr="009C288A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отчетным.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50"/>
      <w:bookmarkEnd w:id="15"/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Сумма субсидии и порядок ее предоставления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89E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  Администрация предоставляет Получателю </w:t>
      </w:r>
      <w:r w:rsidR="001A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в общ</w:t>
      </w:r>
      <w:r w:rsidR="00D36859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размере ________ рублей</w:t>
      </w:r>
      <w:r w:rsidR="00C8689E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864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C8689E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9C28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</w:hyperlink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596286" w:rsidRPr="009C288A" w:rsidRDefault="003C6468" w:rsidP="003C64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61"/>
      <w:bookmarkStart w:id="17" w:name="Par68"/>
      <w:bookmarkEnd w:id="1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3.3 Обязательство Администрации по пере</w:t>
      </w:r>
      <w:r w:rsidR="001A0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числению с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исчисляется </w:t>
      </w:r>
      <w:r w:rsidR="000A6333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поступления в </w:t>
      </w:r>
      <w:r w:rsidR="00A01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0A6333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r w:rsidR="0037224C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отчислений от налога, взимаемого по упрощенной системе налогообложения, по нормативу 10%.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поддержки в 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реализации мероприятия 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3BB0" w:rsidRP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компенсацию части затрат субъектам малого и среднего предпринимательства, связанных с уплатой по приобретению оборудования,  в том числе автотранспортных средств, в целях создания и</w:t>
      </w:r>
      <w:proofErr w:type="gramEnd"/>
      <w:r w:rsidR="00C03BB0" w:rsidRP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развития либо модернизации производства товаров (работ, услуг) или зданий (строений, сооружений)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3BB0" w:rsidRP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малого и среднего предпринимательства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3BB0" w:rsidRP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286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52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3BB0" w:rsidRPr="00C0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и формирование благоприятного инвестиционного </w:t>
      </w:r>
      <w:r w:rsidR="00C03BB0" w:rsidRPr="00F1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климата»  </w:t>
      </w:r>
      <w:r w:rsidR="005E61A4" w:rsidRPr="00F1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6286" w:rsidRPr="00F12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61A4" w:rsidRPr="00F1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6286" w:rsidRPr="00F1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27" w:history="1">
        <w:r w:rsidRPr="009C28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возлагается на Получателя.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Администрация и органы </w:t>
      </w:r>
      <w:r w:rsidR="00DD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Получатель согласен на осуществление Администрацией и органами </w:t>
      </w:r>
      <w:r w:rsidR="00DD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проверок соблюдения условий, целей и порядка предоставления субсидии.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Предоставление субсидий Получателю прекращается в случае выявления Администрацией и органами </w:t>
      </w:r>
      <w:r w:rsidR="00DD6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596286" w:rsidRPr="00F16E2D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proofErr w:type="gramStart"/>
      <w:r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либо ненадлежащего исполнения </w:t>
      </w:r>
      <w:hyperlink w:anchor="Par36" w:history="1">
        <w:r w:rsidRPr="00F16E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2.3</w:t>
        </w:r>
      </w:hyperlink>
      <w:r w:rsidRPr="00F16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Соглашения, а также в случае установления по итогам проверок, проведенных Администрацией и органами </w:t>
      </w:r>
      <w:r w:rsidR="00DD6162"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</w:t>
      </w:r>
      <w:r w:rsidR="00A01E8B"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возвратить полученную с</w:t>
      </w:r>
      <w:r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убсидию в </w:t>
      </w:r>
      <w:r w:rsidR="00A01E8B"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бюджет </w:t>
      </w:r>
      <w:r w:rsidRP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 даты получения требования.</w:t>
      </w:r>
      <w:proofErr w:type="gramEnd"/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возврата субсидии</w:t>
      </w:r>
      <w:bookmarkStart w:id="18" w:name="Par76"/>
      <w:bookmarkEnd w:id="18"/>
    </w:p>
    <w:p w:rsidR="00596286" w:rsidRPr="009C288A" w:rsidRDefault="00596286" w:rsidP="00596286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субсидии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>олучател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ю субсидии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прекращается в случае выявления Администрацией фактов нарушения условий, уста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новленных при получении субсидии, и (или) представления По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>лучател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нарушении условий, установленных настоящим Соглашением, субсидия подлежит взысканию в доход 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районного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в соответствии с бюджетным законодательством Российской Федерации.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нарушения условий, установленных для предоставления субсидии, Администрация принимает меры по возврату субсидии в </w:t>
      </w:r>
      <w:r w:rsidR="00D1514F">
        <w:rPr>
          <w:rFonts w:ascii="Times New Roman" w:eastAsia="Calibri" w:hAnsi="Times New Roman" w:cs="Times New Roman"/>
          <w:sz w:val="24"/>
          <w:szCs w:val="24"/>
          <w:lang w:eastAsia="ru-RU"/>
        </w:rPr>
        <w:t>районный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бюджет, направляет субъекту малого и среднего предпринимательства требование о возврате субсидии в полном объеме.</w:t>
      </w:r>
    </w:p>
    <w:p w:rsidR="00596286" w:rsidRPr="009C288A" w:rsidRDefault="007934E4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подлежи</w:t>
      </w:r>
      <w:r w:rsidR="00596286"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возврату получателем в течение 10 рабочих дней </w:t>
      </w:r>
      <w:proofErr w:type="gramStart"/>
      <w:r w:rsidR="00596286"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596286"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невыполнения требования о возврате субсидии в указанный выше срок Администрация  принимает меры по взысканию </w:t>
      </w:r>
      <w:r w:rsidR="0079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596286" w:rsidRPr="009C288A" w:rsidRDefault="00596286" w:rsidP="00596286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 действия Соглашения</w:t>
      </w:r>
    </w:p>
    <w:p w:rsidR="00596286" w:rsidRPr="009C288A" w:rsidRDefault="00596286" w:rsidP="00596286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 Соглашение вступает в силу с момента его подписания сторонами и действует в части срока оказания </w:t>
      </w:r>
      <w:r w:rsidRPr="0084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поддержки до </w:t>
      </w:r>
      <w:r w:rsidR="00F16E2D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84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</w:t>
      </w:r>
      <w:r w:rsidRPr="0084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по</w:t>
      </w:r>
      <w:r w:rsidRPr="009C28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обязательствам, установленным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2.3 настоящего Соглашения – </w:t>
      </w: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596286" w:rsidRPr="009C288A" w:rsidTr="009320E2">
        <w:tc>
          <w:tcPr>
            <w:tcW w:w="4543" w:type="dxa"/>
            <w:hideMark/>
          </w:tcPr>
          <w:p w:rsidR="00596286" w:rsidRPr="009C288A" w:rsidRDefault="00596286" w:rsidP="00596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  <w:p w:rsidR="00596286" w:rsidRPr="009C288A" w:rsidRDefault="00596286" w:rsidP="005962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  <w:p w:rsidR="001A5E22" w:rsidRPr="009C288A" w:rsidRDefault="001A5E22" w:rsidP="005962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Адрес:</w:t>
            </w: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 /факс: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Банк: 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Лицевой счёт: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Расчётный счёт: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ОКТМО:</w:t>
            </w: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Глава администрации ______________ муниципального района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 / ______________</w:t>
            </w:r>
          </w:p>
          <w:p w:rsidR="00596286" w:rsidRPr="009C288A" w:rsidRDefault="00596286" w:rsidP="005962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9C288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(подпись)                               (Ф.И.О.)</w:t>
            </w:r>
          </w:p>
          <w:p w:rsidR="00596286" w:rsidRPr="009C288A" w:rsidRDefault="00596286" w:rsidP="005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E22" w:rsidRPr="009C288A" w:rsidRDefault="001A5E22" w:rsidP="005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286" w:rsidRPr="009C288A" w:rsidRDefault="00596286" w:rsidP="005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5" w:type="dxa"/>
            <w:hideMark/>
          </w:tcPr>
          <w:p w:rsidR="00596286" w:rsidRPr="009C288A" w:rsidRDefault="00596286" w:rsidP="005962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Наименование:</w:t>
            </w: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Адрес:</w:t>
            </w:r>
          </w:p>
          <w:p w:rsidR="001A5E22" w:rsidRPr="009C288A" w:rsidRDefault="001A5E22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 /факс: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ИНН/КПП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Банк: 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Лицевой счёт: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Расчётный счёт: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БИК: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ОКТМО:</w:t>
            </w:r>
          </w:p>
          <w:p w:rsidR="001A5E22" w:rsidRPr="009C288A" w:rsidRDefault="001A5E22" w:rsidP="0059628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A5E22" w:rsidRPr="009C288A" w:rsidRDefault="001A5E22" w:rsidP="0059628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A5E22" w:rsidRPr="009C288A" w:rsidRDefault="001A5E22" w:rsidP="0059628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1A5E22" w:rsidRPr="009C288A" w:rsidRDefault="001A5E22" w:rsidP="0059628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96286" w:rsidRPr="009C288A" w:rsidRDefault="00596286" w:rsidP="0059628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Должность уполномоченного лица Получателя, подписывающего </w:t>
            </w:r>
            <w:r w:rsidRPr="009C288A">
              <w:rPr>
                <w:rFonts w:ascii="Times New Roman" w:eastAsia="Times New Roman" w:hAnsi="Times New Roman" w:cs="Times New Roman"/>
                <w:snapToGrid w:val="0"/>
                <w:spacing w:val="2"/>
                <w:sz w:val="24"/>
                <w:szCs w:val="24"/>
                <w:lang w:eastAsia="ru-RU"/>
              </w:rPr>
              <w:t>Соглашение</w:t>
            </w:r>
          </w:p>
          <w:p w:rsidR="00596286" w:rsidRPr="009C288A" w:rsidRDefault="00596286" w:rsidP="00596286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 / ______________</w:t>
            </w:r>
          </w:p>
          <w:p w:rsidR="00596286" w:rsidRPr="009C288A" w:rsidRDefault="00596286" w:rsidP="005962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9C28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(</w:t>
            </w:r>
            <w:r w:rsidRPr="009C288A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подпись)                         (Ф.И.О.)</w:t>
            </w:r>
          </w:p>
          <w:p w:rsidR="00596286" w:rsidRPr="009C288A" w:rsidRDefault="00596286" w:rsidP="005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E22" w:rsidRPr="009C288A" w:rsidRDefault="001A5E22" w:rsidP="0059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286" w:rsidRPr="009C288A" w:rsidRDefault="00596286" w:rsidP="001A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="001A5E22" w:rsidRPr="009C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5E22" w:rsidRPr="009C288A">
              <w:rPr>
                <w:rFonts w:ascii="Times New Roman" w:hAnsi="Times New Roman" w:cs="Times New Roman"/>
                <w:sz w:val="20"/>
                <w:szCs w:val="20"/>
              </w:rPr>
              <w:t>(при наличии печати)</w:t>
            </w:r>
          </w:p>
        </w:tc>
      </w:tr>
    </w:tbl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6286" w:rsidRPr="009C288A" w:rsidRDefault="00596286" w:rsidP="00596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6286" w:rsidRPr="009C288A" w:rsidSect="009320E2">
          <w:headerReference w:type="even" r:id="rId28"/>
          <w:headerReference w:type="default" r:id="rId29"/>
          <w:footerReference w:type="default" r:id="rId30"/>
          <w:headerReference w:type="first" r:id="rId3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96286" w:rsidRPr="009C288A" w:rsidRDefault="00596286" w:rsidP="00596286">
      <w:pPr>
        <w:keepNext/>
        <w:widowControl w:val="0"/>
        <w:autoSpaceDE w:val="0"/>
        <w:autoSpaceDN w:val="0"/>
        <w:adjustRightInd w:val="0"/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9C288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lastRenderedPageBreak/>
        <w:t>Приложение № 5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288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к </w:t>
      </w:r>
      <w:r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</w:t>
      </w:r>
      <w:r w:rsidR="00EE0973"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</w:t>
      </w:r>
      <w:r w:rsidRPr="009C28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оборудования в целях создания и (или) развития либо модернизации производства товаров (работ, услуг)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 малого и среднего предпринимательства)</w:t>
      </w:r>
    </w:p>
    <w:p w:rsidR="00596286" w:rsidRPr="009C288A" w:rsidRDefault="00596286" w:rsidP="0059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 _______________________________________________</w:t>
      </w:r>
      <w:proofErr w:type="gramStart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____________________, в рамках рассмотрения заявления о предоставлении субсидии на</w:t>
      </w:r>
      <w:r w:rsidR="001A1B07" w:rsidRPr="001A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части затрат, связанных с приобретение</w:t>
      </w:r>
      <w:r w:rsidR="009C288A"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_______________ ______________________________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        (фамилия, имя, отчество)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 _____________________________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  (фамилия, имя, отчество)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6286" w:rsidRPr="009C288A" w:rsidRDefault="00596286" w:rsidP="0059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«___» __________ 20__ г.</w:t>
      </w:r>
    </w:p>
    <w:p w:rsidR="00B6069A" w:rsidRDefault="00B6069A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3E" w:rsidRPr="0058443E" w:rsidRDefault="0058443E" w:rsidP="00584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58443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Приложение № 6</w:t>
      </w:r>
    </w:p>
    <w:p w:rsidR="0058443E" w:rsidRPr="0058443E" w:rsidRDefault="0058443E" w:rsidP="0058443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443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к Положению о предоставлении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</w:r>
    </w:p>
    <w:p w:rsidR="0058443E" w:rsidRPr="0058443E" w:rsidRDefault="0058443E" w:rsidP="0058443E">
      <w:pPr>
        <w:spacing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3E" w:rsidRPr="0058443E" w:rsidRDefault="0058443E" w:rsidP="0058443E">
      <w:pPr>
        <w:spacing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8443E" w:rsidRPr="0058443E" w:rsidRDefault="0058443E" w:rsidP="0058443E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4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 о соответствии вновь созданного юридического лица</w:t>
      </w:r>
      <w:r w:rsidRPr="00584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вновь зарегистрированного индивидуального предпринимателя</w:t>
      </w:r>
      <w:r w:rsidRPr="00584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условиям отнесения к субъектам малого и среднего</w:t>
      </w:r>
      <w:r w:rsidRPr="00584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предпринимательства, установленным Федеральным законом</w:t>
      </w:r>
      <w:r w:rsidRPr="00584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от 24 июля 2007 г. № 209-ФЗ “О развитии малого и среднего</w:t>
      </w:r>
      <w:r w:rsidRPr="005844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предпринимательства в Российской Федерации”</w:t>
      </w:r>
    </w:p>
    <w:p w:rsidR="0058443E" w:rsidRPr="0058443E" w:rsidRDefault="0058443E" w:rsidP="0058443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 </w:t>
      </w:r>
    </w:p>
    <w:p w:rsidR="0058443E" w:rsidRPr="0058443E" w:rsidRDefault="0058443E" w:rsidP="0058443E">
      <w:pPr>
        <w:pBdr>
          <w:top w:val="single" w:sz="4" w:space="1" w:color="auto"/>
        </w:pBdr>
        <w:spacing w:after="0" w:line="240" w:lineRule="auto"/>
        <w:ind w:left="32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443E" w:rsidRPr="0058443E" w:rsidRDefault="0058443E" w:rsidP="0058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3E" w:rsidRPr="0058443E" w:rsidRDefault="0058443E" w:rsidP="0058443E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полное наименование юридического лица, фамилия, имя, отчество (последнее </w:t>
      </w:r>
      <w:r w:rsidRPr="0058443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584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 индивидуального предпринимателя)</w:t>
      </w:r>
    </w:p>
    <w:p w:rsidR="0058443E" w:rsidRPr="0058443E" w:rsidRDefault="0058443E" w:rsidP="0058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 </w:t>
      </w:r>
    </w:p>
    <w:p w:rsidR="0058443E" w:rsidRPr="0058443E" w:rsidRDefault="0058443E" w:rsidP="0058443E">
      <w:pPr>
        <w:pBdr>
          <w:top w:val="single" w:sz="4" w:space="1" w:color="auto"/>
        </w:pBdr>
        <w:spacing w:after="120" w:line="240" w:lineRule="auto"/>
        <w:ind w:left="6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4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8443E" w:rsidRPr="0058443E" w:rsidRDefault="0058443E" w:rsidP="0058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регистрации:  </w:t>
      </w:r>
    </w:p>
    <w:p w:rsidR="0058443E" w:rsidRPr="0058443E" w:rsidRDefault="0058443E" w:rsidP="0058443E">
      <w:pPr>
        <w:pBdr>
          <w:top w:val="single" w:sz="4" w:space="1" w:color="auto"/>
        </w:pBdr>
        <w:spacing w:after="0" w:line="240" w:lineRule="auto"/>
        <w:ind w:left="37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443E" w:rsidRPr="0058443E" w:rsidRDefault="0058443E" w:rsidP="0058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3E" w:rsidRPr="0058443E" w:rsidRDefault="0058443E" w:rsidP="0058443E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4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58443E" w:rsidRPr="0058443E" w:rsidRDefault="0058443E" w:rsidP="0058443E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58443E" w:rsidRPr="0058443E" w:rsidTr="005F0EC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43E" w:rsidRPr="0058443E" w:rsidTr="005F0EC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(последнее </w:t>
            </w:r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наличии) </w:t>
            </w:r>
            <w:proofErr w:type="gramStart"/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подписавшего</w:t>
            </w:r>
            <w:proofErr w:type="gramEnd"/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8443E" w:rsidRPr="0058443E" w:rsidRDefault="0058443E" w:rsidP="00584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58443E" w:rsidRPr="0058443E" w:rsidTr="005F0E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3E" w:rsidRPr="0058443E" w:rsidRDefault="0058443E" w:rsidP="005844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443E" w:rsidRPr="0058443E" w:rsidTr="005F0EC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443E" w:rsidRPr="0058443E" w:rsidRDefault="0058443E" w:rsidP="005844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43E" w:rsidRPr="0058443E" w:rsidRDefault="0058443E" w:rsidP="0058443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43E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 (при наличии)</w:t>
      </w:r>
    </w:p>
    <w:p w:rsidR="0058443E" w:rsidRPr="0058443E" w:rsidRDefault="0058443E" w:rsidP="0058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3E" w:rsidRPr="0058443E" w:rsidRDefault="0058443E" w:rsidP="0058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3E" w:rsidRPr="009C288A" w:rsidRDefault="0058443E" w:rsidP="00B60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8443E" w:rsidRPr="009C288A" w:rsidSect="0058443E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EE" w:rsidRDefault="006025EE" w:rsidP="006214F8">
      <w:pPr>
        <w:spacing w:after="0" w:line="240" w:lineRule="auto"/>
      </w:pPr>
      <w:r>
        <w:separator/>
      </w:r>
    </w:p>
  </w:endnote>
  <w:endnote w:type="continuationSeparator" w:id="0">
    <w:p w:rsidR="006025EE" w:rsidRDefault="006025EE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3" w:rsidRDefault="005F0EC3">
    <w:pPr>
      <w:pStyle w:val="aa"/>
      <w:framePr w:wrap="auto" w:vAnchor="text" w:hAnchor="margin" w:xAlign="right" w:y="1"/>
      <w:rPr>
        <w:rStyle w:val="af"/>
      </w:rPr>
    </w:pPr>
  </w:p>
  <w:p w:rsidR="005F0EC3" w:rsidRDefault="005F0EC3" w:rsidP="009320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EE" w:rsidRDefault="006025EE" w:rsidP="006214F8">
      <w:pPr>
        <w:spacing w:after="0" w:line="240" w:lineRule="auto"/>
      </w:pPr>
      <w:r>
        <w:separator/>
      </w:r>
    </w:p>
  </w:footnote>
  <w:footnote w:type="continuationSeparator" w:id="0">
    <w:p w:rsidR="006025EE" w:rsidRDefault="006025EE" w:rsidP="0062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3" w:rsidRDefault="005F0E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EC3" w:rsidRDefault="005F0EC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3" w:rsidRDefault="005F0EC3">
    <w:pPr>
      <w:pStyle w:val="ac"/>
      <w:jc w:val="center"/>
    </w:pPr>
  </w:p>
  <w:p w:rsidR="005F0EC3" w:rsidRDefault="005F0EC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E2B">
      <w:rPr>
        <w:noProof/>
      </w:rPr>
      <w:t>18</w:t>
    </w:r>
    <w:r>
      <w:rPr>
        <w:noProof/>
      </w:rPr>
      <w:fldChar w:fldCharType="end"/>
    </w:r>
  </w:p>
  <w:p w:rsidR="005F0EC3" w:rsidRDefault="005F0E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3" w:rsidRDefault="005F0EC3">
    <w:pPr>
      <w:pStyle w:val="ac"/>
      <w:jc w:val="center"/>
    </w:pPr>
  </w:p>
  <w:p w:rsidR="005F0EC3" w:rsidRDefault="005F0EC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AF"/>
    <w:rsid w:val="0002650D"/>
    <w:rsid w:val="00032A65"/>
    <w:rsid w:val="00046611"/>
    <w:rsid w:val="000A22C3"/>
    <w:rsid w:val="000A28B6"/>
    <w:rsid w:val="000A6333"/>
    <w:rsid w:val="000B1E09"/>
    <w:rsid w:val="000C6544"/>
    <w:rsid w:val="000E7C91"/>
    <w:rsid w:val="000F7BD9"/>
    <w:rsid w:val="00100EFF"/>
    <w:rsid w:val="00103643"/>
    <w:rsid w:val="001148AC"/>
    <w:rsid w:val="001264B5"/>
    <w:rsid w:val="001328E0"/>
    <w:rsid w:val="00164978"/>
    <w:rsid w:val="0019065F"/>
    <w:rsid w:val="00195F74"/>
    <w:rsid w:val="001A0AC5"/>
    <w:rsid w:val="001A1B07"/>
    <w:rsid w:val="001A5E22"/>
    <w:rsid w:val="001A67B8"/>
    <w:rsid w:val="001F53A6"/>
    <w:rsid w:val="00205827"/>
    <w:rsid w:val="00212A28"/>
    <w:rsid w:val="002233C3"/>
    <w:rsid w:val="002346C7"/>
    <w:rsid w:val="002365C8"/>
    <w:rsid w:val="0023778A"/>
    <w:rsid w:val="00245316"/>
    <w:rsid w:val="00251815"/>
    <w:rsid w:val="00252F92"/>
    <w:rsid w:val="002A50CE"/>
    <w:rsid w:val="002C0BDC"/>
    <w:rsid w:val="002E48CC"/>
    <w:rsid w:val="00302ED0"/>
    <w:rsid w:val="00321B01"/>
    <w:rsid w:val="00326D78"/>
    <w:rsid w:val="0033047B"/>
    <w:rsid w:val="00336DD5"/>
    <w:rsid w:val="00360CCB"/>
    <w:rsid w:val="00361847"/>
    <w:rsid w:val="00366E4E"/>
    <w:rsid w:val="0037224C"/>
    <w:rsid w:val="0038783A"/>
    <w:rsid w:val="003915D4"/>
    <w:rsid w:val="0039742C"/>
    <w:rsid w:val="003C10AF"/>
    <w:rsid w:val="003C35CD"/>
    <w:rsid w:val="003C6468"/>
    <w:rsid w:val="003E71ED"/>
    <w:rsid w:val="003F7925"/>
    <w:rsid w:val="00402AA2"/>
    <w:rsid w:val="004116D0"/>
    <w:rsid w:val="00421E00"/>
    <w:rsid w:val="0042286B"/>
    <w:rsid w:val="004261B6"/>
    <w:rsid w:val="004606E8"/>
    <w:rsid w:val="00491760"/>
    <w:rsid w:val="00497870"/>
    <w:rsid w:val="004A5B75"/>
    <w:rsid w:val="004B3108"/>
    <w:rsid w:val="004B7DB9"/>
    <w:rsid w:val="004E6667"/>
    <w:rsid w:val="004F477C"/>
    <w:rsid w:val="00510CE0"/>
    <w:rsid w:val="00537BC3"/>
    <w:rsid w:val="00544F7B"/>
    <w:rsid w:val="00545C0A"/>
    <w:rsid w:val="00551F0D"/>
    <w:rsid w:val="0056060A"/>
    <w:rsid w:val="0058443E"/>
    <w:rsid w:val="00596286"/>
    <w:rsid w:val="00597203"/>
    <w:rsid w:val="00597530"/>
    <w:rsid w:val="005A0BB9"/>
    <w:rsid w:val="005A4245"/>
    <w:rsid w:val="005C45C1"/>
    <w:rsid w:val="005D19E8"/>
    <w:rsid w:val="005E61A4"/>
    <w:rsid w:val="005F0EC3"/>
    <w:rsid w:val="00601D0A"/>
    <w:rsid w:val="006025EE"/>
    <w:rsid w:val="006176F7"/>
    <w:rsid w:val="006214F8"/>
    <w:rsid w:val="00632B41"/>
    <w:rsid w:val="00635C0D"/>
    <w:rsid w:val="00641F3C"/>
    <w:rsid w:val="0064381E"/>
    <w:rsid w:val="00677041"/>
    <w:rsid w:val="00682DF5"/>
    <w:rsid w:val="00683658"/>
    <w:rsid w:val="006B6F81"/>
    <w:rsid w:val="006C1280"/>
    <w:rsid w:val="006D629A"/>
    <w:rsid w:val="006F7595"/>
    <w:rsid w:val="00747A3C"/>
    <w:rsid w:val="00753810"/>
    <w:rsid w:val="00763B8F"/>
    <w:rsid w:val="007934E4"/>
    <w:rsid w:val="007A3559"/>
    <w:rsid w:val="007A63AA"/>
    <w:rsid w:val="007C3E58"/>
    <w:rsid w:val="008033AF"/>
    <w:rsid w:val="00817F3E"/>
    <w:rsid w:val="00820673"/>
    <w:rsid w:val="008248A2"/>
    <w:rsid w:val="00840F24"/>
    <w:rsid w:val="00842973"/>
    <w:rsid w:val="008451CF"/>
    <w:rsid w:val="008457F6"/>
    <w:rsid w:val="00864602"/>
    <w:rsid w:val="00893D26"/>
    <w:rsid w:val="008A53EC"/>
    <w:rsid w:val="008A7D0F"/>
    <w:rsid w:val="008B1E0F"/>
    <w:rsid w:val="008B5154"/>
    <w:rsid w:val="008C792A"/>
    <w:rsid w:val="008E6ED6"/>
    <w:rsid w:val="008F0D63"/>
    <w:rsid w:val="00905488"/>
    <w:rsid w:val="00920DCB"/>
    <w:rsid w:val="009260BE"/>
    <w:rsid w:val="00931FA1"/>
    <w:rsid w:val="009320E2"/>
    <w:rsid w:val="009331A3"/>
    <w:rsid w:val="00957E2B"/>
    <w:rsid w:val="00963C59"/>
    <w:rsid w:val="00974D92"/>
    <w:rsid w:val="009850CA"/>
    <w:rsid w:val="009B4D0C"/>
    <w:rsid w:val="009C0958"/>
    <w:rsid w:val="009C288A"/>
    <w:rsid w:val="009F04A6"/>
    <w:rsid w:val="00A01E8B"/>
    <w:rsid w:val="00A17306"/>
    <w:rsid w:val="00A4373E"/>
    <w:rsid w:val="00A65229"/>
    <w:rsid w:val="00A83FEE"/>
    <w:rsid w:val="00A90845"/>
    <w:rsid w:val="00AC11F2"/>
    <w:rsid w:val="00AD0A6A"/>
    <w:rsid w:val="00AD0AC9"/>
    <w:rsid w:val="00AD3580"/>
    <w:rsid w:val="00AE0FA6"/>
    <w:rsid w:val="00AE3400"/>
    <w:rsid w:val="00B1041F"/>
    <w:rsid w:val="00B56225"/>
    <w:rsid w:val="00B57FCA"/>
    <w:rsid w:val="00B6069A"/>
    <w:rsid w:val="00B72664"/>
    <w:rsid w:val="00B74B9A"/>
    <w:rsid w:val="00B90356"/>
    <w:rsid w:val="00B92A84"/>
    <w:rsid w:val="00BC6445"/>
    <w:rsid w:val="00BD03D7"/>
    <w:rsid w:val="00BF2AD5"/>
    <w:rsid w:val="00BF46C7"/>
    <w:rsid w:val="00BF58B2"/>
    <w:rsid w:val="00C03BB0"/>
    <w:rsid w:val="00C1298E"/>
    <w:rsid w:val="00C23E62"/>
    <w:rsid w:val="00C51FE0"/>
    <w:rsid w:val="00C722F2"/>
    <w:rsid w:val="00C80895"/>
    <w:rsid w:val="00C8689E"/>
    <w:rsid w:val="00C86DB4"/>
    <w:rsid w:val="00C92B7B"/>
    <w:rsid w:val="00CB6A00"/>
    <w:rsid w:val="00CC56A8"/>
    <w:rsid w:val="00CE6E71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B2D5B"/>
    <w:rsid w:val="00DD56C9"/>
    <w:rsid w:val="00DD6162"/>
    <w:rsid w:val="00E03D98"/>
    <w:rsid w:val="00E11357"/>
    <w:rsid w:val="00E54644"/>
    <w:rsid w:val="00E55FF3"/>
    <w:rsid w:val="00EA0E46"/>
    <w:rsid w:val="00ED3962"/>
    <w:rsid w:val="00EE0973"/>
    <w:rsid w:val="00EF10EE"/>
    <w:rsid w:val="00F011DB"/>
    <w:rsid w:val="00F049E0"/>
    <w:rsid w:val="00F12517"/>
    <w:rsid w:val="00F16E2D"/>
    <w:rsid w:val="00F27FC7"/>
    <w:rsid w:val="00F5252F"/>
    <w:rsid w:val="00F74CB2"/>
    <w:rsid w:val="00F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3C99CBFEAA33EEA6B25C3379EA3859A78F37E2CDBD5DCD3AA4B7E651H7JCH" TargetMode="External"/><Relationship Id="rId18" Type="http://schemas.openxmlformats.org/officeDocument/2006/relationships/hyperlink" Target="consultantplus://offline/ref=C73C99CBFEAA33EEA6B25C3379EA3859A48E37E5C1BC5DCD3AA4B7E6517C0B2B66517601HBJ0H" TargetMode="External"/><Relationship Id="rId26" Type="http://schemas.openxmlformats.org/officeDocument/2006/relationships/hyperlink" Target="consultantplus://offline/ref=B8E40BB07991826C6C92DA2B59E6B5716D4286708F79756A04D726791C69F55E2B78A6CB1427A046zFI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216D2D87D2FC2D0B02D34DAE23BC14CFE5DA68862C4F36B3A2DEB38983E3AA3470A3462B8DD2EQ8nA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383EC87CC67EAC53B23BAA1276B0A6C01263A2FDC39D6115E559041k441O" TargetMode="External"/><Relationship Id="rId17" Type="http://schemas.openxmlformats.org/officeDocument/2006/relationships/hyperlink" Target="consultantplus://offline/ref=C73C99CBFEAA33EEA6B25C3379EA3859A48E37E5C1BC5DCD3AA4B7E6517C0B2B66517601HBJ0H" TargetMode="External"/><Relationship Id="rId25" Type="http://schemas.openxmlformats.org/officeDocument/2006/relationships/hyperlink" Target="consultantplus://offline/ref=F7A383EC87CC67EAC53B23BAA1276B0A6C00253622DE39D6115E559041k441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9CBFEAA33EEA6B25C3379EA3859A48E37E5C1BC5DCD3AA4B7E6517C0B2B66517601HBJ0H" TargetMode="External"/><Relationship Id="rId20" Type="http://schemas.openxmlformats.org/officeDocument/2006/relationships/hyperlink" Target="consultantplus://offline/ref=C73C99CBFEAA33EEA6B25C3379EA3859A48E37E5C1BC5DCD3AA4B7E6517C0B2B66517601HBJ0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383EC87CC67EAC53B3DB7B74B35046902783F26DE3A82440D53C71E1149A309309A93506D50C63E08287FkF45O" TargetMode="External"/><Relationship Id="rId24" Type="http://schemas.openxmlformats.org/officeDocument/2006/relationships/hyperlink" Target="consultantplus://offline/ref=F7A383EC87CC67EAC53B23BAA1276B0A6C00253622DE39D6115E559041k441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9CBFEAA33EEA6B25C3379EA3859A78F37E2CDBD5DCD3AA4B7E6517C0B2B66517601B0F602BAH6JAH" TargetMode="External"/><Relationship Id="rId23" Type="http://schemas.openxmlformats.org/officeDocument/2006/relationships/hyperlink" Target="consultantplus://offline/ref=F7A383EC87CC67EAC53B23BAA1276B0A6C002F3722D839D6115E559041414FF649709CC6132A59C7k34C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7A383EC87CC67EAC53B23BAA1276B0A6C002F3722D839D6115E559041414FF649709CC6132A59C7k34EO" TargetMode="External"/><Relationship Id="rId19" Type="http://schemas.openxmlformats.org/officeDocument/2006/relationships/hyperlink" Target="consultantplus://offline/ref=C73C99CBFEAA33EEA6B25C3379EA3859A48E37E5C1BC5DCD3AA4B7E6517C0B2B66517601HBJ0H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383EC87CC67EAC53B3DB7B74B35046902783F26DE3A82440D53C71E1149A309309A93506D50C63E082B7EkF4DO" TargetMode="External"/><Relationship Id="rId14" Type="http://schemas.openxmlformats.org/officeDocument/2006/relationships/hyperlink" Target="consultantplus://offline/ref=C73C99CBFEAA33EEA6B25C3379EA3859A78F37E2CDBD5DCD3AA4B7E6517C0B2B66517601B0F604B8H6J8H" TargetMode="External"/><Relationship Id="rId22" Type="http://schemas.openxmlformats.org/officeDocument/2006/relationships/hyperlink" Target="consultantplus://offline/ref=F7A383EC87CC67EAC53B3DB7B74B35046902783F26DE3A82440D53C71E1149A309309A93506D50C63E082B7EkF4DO" TargetMode="External"/><Relationship Id="rId27" Type="http://schemas.openxmlformats.org/officeDocument/2006/relationships/hyperlink" Target="consultantplus://offline/ref=A0E5B986EA97609381EAE57A80D0423C9D01D87DD07330A30BE542E927AEFCB87AA18ABC88A423E1E1B748xAyB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C780-4B11-422F-9B65-45CF6C5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18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Admin</cp:lastModifiedBy>
  <cp:revision>111</cp:revision>
  <cp:lastPrinted>2019-04-24T13:43:00Z</cp:lastPrinted>
  <dcterms:created xsi:type="dcterms:W3CDTF">2018-06-14T14:56:00Z</dcterms:created>
  <dcterms:modified xsi:type="dcterms:W3CDTF">2019-06-04T10:41:00Z</dcterms:modified>
</cp:coreProperties>
</file>