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DC" w:rsidRPr="004039DC" w:rsidRDefault="00B054C3" w:rsidP="004039DC">
      <w:pPr>
        <w:jc w:val="center"/>
        <w:rPr>
          <w:rFonts w:ascii="Times New Roman" w:hAnsi="Times New Roman"/>
          <w:b/>
          <w:sz w:val="24"/>
          <w:szCs w:val="24"/>
        </w:rPr>
      </w:pPr>
      <w:r w:rsidRPr="004039DC">
        <w:rPr>
          <w:rStyle w:val="a3"/>
          <w:rFonts w:ascii="Times New Roman" w:hAnsi="Times New Roman"/>
          <w:sz w:val="24"/>
          <w:szCs w:val="24"/>
        </w:rPr>
        <w:t xml:space="preserve">Информация </w:t>
      </w:r>
      <w:r w:rsidR="005A69B3" w:rsidRPr="004039DC">
        <w:rPr>
          <w:rFonts w:ascii="Times New Roman" w:hAnsi="Times New Roman"/>
          <w:b/>
          <w:sz w:val="24"/>
          <w:szCs w:val="24"/>
        </w:rPr>
        <w:t xml:space="preserve">о результатах проверки, проводимой в </w:t>
      </w:r>
      <w:r w:rsidR="008F23CC" w:rsidRPr="004039DC">
        <w:rPr>
          <w:rFonts w:ascii="Times New Roman" w:hAnsi="Times New Roman"/>
          <w:b/>
          <w:sz w:val="24"/>
          <w:szCs w:val="24"/>
        </w:rPr>
        <w:t xml:space="preserve"> </w:t>
      </w:r>
      <w:r w:rsidR="004039DC" w:rsidRPr="004039DC">
        <w:rPr>
          <w:rFonts w:ascii="Times New Roman" w:hAnsi="Times New Roman"/>
          <w:b/>
          <w:sz w:val="24"/>
          <w:szCs w:val="24"/>
        </w:rPr>
        <w:t>МК</w:t>
      </w:r>
      <w:r w:rsidR="00795CDF">
        <w:rPr>
          <w:rFonts w:ascii="Times New Roman" w:hAnsi="Times New Roman"/>
          <w:b/>
          <w:sz w:val="24"/>
          <w:szCs w:val="24"/>
        </w:rPr>
        <w:t>Д</w:t>
      </w:r>
      <w:r w:rsidR="004039DC" w:rsidRPr="004039DC">
        <w:rPr>
          <w:rFonts w:ascii="Times New Roman" w:hAnsi="Times New Roman"/>
          <w:b/>
          <w:sz w:val="24"/>
          <w:szCs w:val="24"/>
        </w:rPr>
        <w:t>ОУ</w:t>
      </w:r>
      <w:r w:rsidR="001247F8">
        <w:rPr>
          <w:rFonts w:ascii="Times New Roman" w:hAnsi="Times New Roman"/>
          <w:b/>
          <w:sz w:val="24"/>
          <w:szCs w:val="24"/>
        </w:rPr>
        <w:t xml:space="preserve"> детский сад №15</w:t>
      </w:r>
      <w:r w:rsidR="00795CDF">
        <w:rPr>
          <w:rFonts w:ascii="Times New Roman" w:hAnsi="Times New Roman"/>
          <w:b/>
          <w:sz w:val="24"/>
          <w:szCs w:val="24"/>
        </w:rPr>
        <w:t xml:space="preserve"> </w:t>
      </w:r>
      <w:r w:rsidR="004039DC" w:rsidRPr="004039DC">
        <w:rPr>
          <w:rFonts w:ascii="Times New Roman" w:hAnsi="Times New Roman"/>
          <w:b/>
          <w:sz w:val="24"/>
          <w:szCs w:val="24"/>
        </w:rPr>
        <w:t xml:space="preserve"> за 2017-2018гг.</w:t>
      </w:r>
    </w:p>
    <w:p w:rsidR="002D055A" w:rsidRPr="00EF6EBF" w:rsidRDefault="00367C6B" w:rsidP="0048029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D052E" w:rsidRPr="00BD53F1">
        <w:rPr>
          <w:rStyle w:val="a3"/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="00B054C3" w:rsidRPr="00EF6EBF">
        <w:rPr>
          <w:rStyle w:val="a3"/>
          <w:rFonts w:ascii="Times New Roman" w:hAnsi="Times New Roman"/>
          <w:b w:val="0"/>
          <w:sz w:val="24"/>
          <w:szCs w:val="24"/>
        </w:rPr>
        <w:t>Рев</w:t>
      </w:r>
      <w:r w:rsidR="005A69B3" w:rsidRPr="00EF6EBF">
        <w:rPr>
          <w:rStyle w:val="a3"/>
          <w:rFonts w:ascii="Times New Roman" w:hAnsi="Times New Roman"/>
          <w:b w:val="0"/>
          <w:sz w:val="24"/>
          <w:szCs w:val="24"/>
        </w:rPr>
        <w:t xml:space="preserve">изионной комиссией </w:t>
      </w:r>
      <w:proofErr w:type="spellStart"/>
      <w:r w:rsidR="005A69B3" w:rsidRPr="00EF6EBF">
        <w:rPr>
          <w:rStyle w:val="a3"/>
          <w:rFonts w:ascii="Times New Roman" w:hAnsi="Times New Roman"/>
          <w:b w:val="0"/>
          <w:sz w:val="24"/>
          <w:szCs w:val="24"/>
        </w:rPr>
        <w:t>Острогожского</w:t>
      </w:r>
      <w:proofErr w:type="spellEnd"/>
      <w:r w:rsidR="00B054C3" w:rsidRPr="00EF6EBF">
        <w:rPr>
          <w:rStyle w:val="a3"/>
          <w:rFonts w:ascii="Times New Roman" w:hAnsi="Times New Roman"/>
          <w:b w:val="0"/>
          <w:sz w:val="24"/>
          <w:szCs w:val="24"/>
        </w:rPr>
        <w:t xml:space="preserve"> муниципального района Воронежской области</w:t>
      </w:r>
      <w:r w:rsidR="00B054C3" w:rsidRPr="00EF6EB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5A69B3" w:rsidRPr="00EF6EB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1247F8">
        <w:rPr>
          <w:rFonts w:ascii="Times New Roman" w:hAnsi="Times New Roman"/>
          <w:sz w:val="24"/>
          <w:szCs w:val="24"/>
        </w:rPr>
        <w:t>на основании распоряжений</w:t>
      </w:r>
      <w:r w:rsidR="005A69B3" w:rsidRPr="00EF6EBF">
        <w:rPr>
          <w:rFonts w:ascii="Times New Roman" w:hAnsi="Times New Roman"/>
          <w:sz w:val="24"/>
          <w:szCs w:val="24"/>
        </w:rPr>
        <w:t xml:space="preserve"> </w:t>
      </w:r>
      <w:r w:rsidRPr="00EF6EBF">
        <w:rPr>
          <w:rFonts w:ascii="Times New Roman" w:hAnsi="Times New Roman"/>
          <w:color w:val="000000"/>
          <w:sz w:val="24"/>
          <w:szCs w:val="24"/>
        </w:rPr>
        <w:t>№</w:t>
      </w:r>
      <w:r w:rsidR="001247F8">
        <w:rPr>
          <w:rFonts w:ascii="Times New Roman" w:hAnsi="Times New Roman"/>
          <w:color w:val="000000"/>
          <w:sz w:val="24"/>
          <w:szCs w:val="24"/>
        </w:rPr>
        <w:t>14</w:t>
      </w:r>
      <w:r w:rsidR="001247F8">
        <w:rPr>
          <w:rFonts w:ascii="Times New Roman" w:hAnsi="Times New Roman"/>
          <w:sz w:val="24"/>
          <w:szCs w:val="24"/>
        </w:rPr>
        <w:t>-р от 30.08</w:t>
      </w:r>
      <w:r w:rsidR="00EF6EBF" w:rsidRPr="00EF6EBF">
        <w:rPr>
          <w:rFonts w:ascii="Times New Roman" w:hAnsi="Times New Roman"/>
          <w:sz w:val="24"/>
          <w:szCs w:val="24"/>
        </w:rPr>
        <w:t>.2019</w:t>
      </w:r>
      <w:r w:rsidR="00EF6EBF" w:rsidRPr="00EF6EB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121E45" w:rsidRPr="00EF6E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47F8">
        <w:rPr>
          <w:rFonts w:ascii="Times New Roman" w:hAnsi="Times New Roman"/>
          <w:color w:val="000000"/>
          <w:sz w:val="24"/>
          <w:szCs w:val="24"/>
        </w:rPr>
        <w:t xml:space="preserve">№15-р от 13.09.2019г. выданных </w:t>
      </w:r>
      <w:r w:rsidR="00BD53F1" w:rsidRPr="00EF6EBF">
        <w:rPr>
          <w:rFonts w:ascii="Times New Roman" w:hAnsi="Times New Roman"/>
          <w:color w:val="000000"/>
          <w:sz w:val="24"/>
          <w:szCs w:val="24"/>
        </w:rPr>
        <w:t xml:space="preserve">главой </w:t>
      </w:r>
      <w:proofErr w:type="spellStart"/>
      <w:r w:rsidR="00BD53F1" w:rsidRPr="00EF6EBF">
        <w:rPr>
          <w:rFonts w:ascii="Times New Roman" w:hAnsi="Times New Roman"/>
          <w:color w:val="000000"/>
          <w:sz w:val="24"/>
          <w:szCs w:val="24"/>
        </w:rPr>
        <w:t>Острогожского</w:t>
      </w:r>
      <w:proofErr w:type="spellEnd"/>
      <w:r w:rsidR="00BD53F1" w:rsidRPr="00EF6EB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 </w:t>
      </w:r>
      <w:proofErr w:type="spellStart"/>
      <w:r w:rsidR="00BD53F1" w:rsidRPr="00EF6EBF">
        <w:rPr>
          <w:rFonts w:ascii="Times New Roman" w:hAnsi="Times New Roman"/>
          <w:color w:val="000000"/>
          <w:sz w:val="24"/>
          <w:szCs w:val="24"/>
        </w:rPr>
        <w:t>В.Н.Париновым</w:t>
      </w:r>
      <w:proofErr w:type="spellEnd"/>
      <w:r w:rsidR="00BD53F1" w:rsidRPr="00EF6EBF">
        <w:rPr>
          <w:rFonts w:ascii="Times New Roman" w:hAnsi="Times New Roman"/>
          <w:color w:val="000000"/>
          <w:sz w:val="24"/>
          <w:szCs w:val="24"/>
        </w:rPr>
        <w:t xml:space="preserve"> в соответствии с положением «О Ревизионной комиссии </w:t>
      </w:r>
      <w:proofErr w:type="spellStart"/>
      <w:r w:rsidR="00BD53F1" w:rsidRPr="00EF6EBF">
        <w:rPr>
          <w:rFonts w:ascii="Times New Roman" w:hAnsi="Times New Roman"/>
          <w:color w:val="000000"/>
          <w:sz w:val="24"/>
          <w:szCs w:val="24"/>
        </w:rPr>
        <w:t>Острогожского</w:t>
      </w:r>
      <w:proofErr w:type="spellEnd"/>
      <w:r w:rsidR="00BD53F1" w:rsidRPr="00EF6EB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Воронежской области» от 09.10.2012 года № 313, председателем ревизионной комиссии Кудриной Л.А. проведена проверка  </w:t>
      </w:r>
      <w:r w:rsidR="00EF6EBF" w:rsidRPr="00EF6EBF">
        <w:rPr>
          <w:rFonts w:ascii="Times New Roman" w:hAnsi="Times New Roman"/>
          <w:sz w:val="24"/>
          <w:szCs w:val="24"/>
        </w:rPr>
        <w:t xml:space="preserve"> </w:t>
      </w:r>
      <w:r w:rsidR="001247F8">
        <w:rPr>
          <w:rFonts w:ascii="Times New Roman" w:hAnsi="Times New Roman"/>
          <w:sz w:val="24"/>
          <w:szCs w:val="24"/>
        </w:rPr>
        <w:t>с  30 августа  2019 года по 19 сентября</w:t>
      </w:r>
      <w:r w:rsidR="00EF6EBF" w:rsidRPr="00EF6EBF">
        <w:rPr>
          <w:rFonts w:ascii="Times New Roman" w:hAnsi="Times New Roman"/>
          <w:sz w:val="24"/>
          <w:szCs w:val="24"/>
        </w:rPr>
        <w:t xml:space="preserve"> </w:t>
      </w:r>
      <w:r w:rsidR="002D055A" w:rsidRPr="00EF6EBF">
        <w:rPr>
          <w:rFonts w:ascii="Times New Roman" w:hAnsi="Times New Roman"/>
          <w:sz w:val="24"/>
          <w:szCs w:val="24"/>
        </w:rPr>
        <w:t>2019</w:t>
      </w:r>
      <w:r w:rsidR="00BD53F1" w:rsidRPr="00EF6EBF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="00BD53F1" w:rsidRPr="00EF6EBF">
        <w:rPr>
          <w:rFonts w:ascii="Times New Roman" w:hAnsi="Times New Roman"/>
          <w:sz w:val="24"/>
          <w:szCs w:val="24"/>
        </w:rPr>
        <w:t xml:space="preserve"> </w:t>
      </w:r>
      <w:r w:rsidR="00761346" w:rsidRPr="00EF6EBF">
        <w:rPr>
          <w:rFonts w:ascii="Times New Roman" w:hAnsi="Times New Roman"/>
          <w:sz w:val="24"/>
          <w:szCs w:val="24"/>
        </w:rPr>
        <w:t xml:space="preserve">эффективного и экономного использования бюджетных средств в </w:t>
      </w:r>
      <w:r w:rsidR="001247F8">
        <w:rPr>
          <w:rFonts w:ascii="Times New Roman" w:hAnsi="Times New Roman"/>
          <w:sz w:val="24"/>
          <w:szCs w:val="24"/>
        </w:rPr>
        <w:t>МКДОУ детский сад №15</w:t>
      </w:r>
      <w:r w:rsidR="00EF6EBF" w:rsidRPr="00EF6EBF">
        <w:rPr>
          <w:rFonts w:ascii="Times New Roman" w:hAnsi="Times New Roman"/>
          <w:sz w:val="24"/>
          <w:szCs w:val="24"/>
        </w:rPr>
        <w:t xml:space="preserve"> </w:t>
      </w:r>
      <w:r w:rsidR="002D055A" w:rsidRPr="00EF6EBF">
        <w:rPr>
          <w:rFonts w:ascii="Times New Roman" w:hAnsi="Times New Roman"/>
          <w:sz w:val="24"/>
          <w:szCs w:val="24"/>
        </w:rPr>
        <w:t>за 2017-2018гг.</w:t>
      </w:r>
    </w:p>
    <w:p w:rsidR="00B054C3" w:rsidRDefault="00B054C3" w:rsidP="002D055A">
      <w:pPr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DC2360">
        <w:rPr>
          <w:rStyle w:val="a3"/>
          <w:rFonts w:ascii="Times New Roman" w:hAnsi="Times New Roman"/>
          <w:b w:val="0"/>
          <w:sz w:val="24"/>
          <w:szCs w:val="24"/>
        </w:rPr>
        <w:t>В ходе контрольного мероприятия установлено: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1.В нарушение Правил “Об очередных и дополнительных отпусках”, утвержденных НКТ СССР от 30.04.1930г. №169  (ред. от 20.04.2010г.) бывшему сотруднику Учреждения  Козорезовой Е.В.(воспитатель) была начислена и выплачена компенсация за 7 календарных дней в сумме 4656,40 руб., вместо  положенных 14 календарных дней.  Недоплаченная сумма за неиспользованный отпуск составила </w:t>
      </w:r>
      <w:r w:rsidRPr="00DE08F3">
        <w:rPr>
          <w:rFonts w:ascii="Times New Roman" w:hAnsi="Times New Roman"/>
          <w:b/>
          <w:sz w:val="24"/>
          <w:szCs w:val="24"/>
        </w:rPr>
        <w:t>4656,40 руб.</w:t>
      </w:r>
    </w:p>
    <w:p w:rsidR="00DE08F3" w:rsidRPr="00DE08F3" w:rsidRDefault="00DE08F3" w:rsidP="00DE0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 w:rsidRPr="00DE08F3">
        <w:rPr>
          <w:rFonts w:ascii="Times New Roman" w:hAnsi="Times New Roman"/>
          <w:sz w:val="24"/>
          <w:szCs w:val="24"/>
        </w:rPr>
        <w:t>В нарушение Приказа №579 от 20.08.1990 года Госкомитета СССР по народному образованию «Перечень работ и  профессий с тяжелыми  и вредными условиями труда»  и отраслевого соглашения между Департаментом образования, науки и молодежной политики Воронежской области и Воронежским областным комитетом Профсоюза работников народного образования и науки РФ на 2014-2016 годы, на 2018-2020 годы осуществлены в проверяемом периоде дополнительные оплаты за работу с</w:t>
      </w:r>
      <w:proofErr w:type="gramEnd"/>
      <w:r w:rsidRPr="00DE08F3">
        <w:rPr>
          <w:rFonts w:ascii="Times New Roman" w:hAnsi="Times New Roman"/>
          <w:sz w:val="24"/>
          <w:szCs w:val="24"/>
        </w:rPr>
        <w:t xml:space="preserve"> вредными условиями труда машинисту по стирке Власовой В.В.  4 %. Общая сумма необоснованно начисленной и выплаченной дополнительной оплаты труда за вредность составила   </w:t>
      </w:r>
      <w:r w:rsidRPr="00DE08F3">
        <w:rPr>
          <w:rFonts w:ascii="Times New Roman" w:hAnsi="Times New Roman"/>
          <w:b/>
          <w:sz w:val="24"/>
          <w:szCs w:val="24"/>
        </w:rPr>
        <w:t>2665,92  руб.</w:t>
      </w:r>
    </w:p>
    <w:p w:rsidR="00DE08F3" w:rsidRPr="00DE08F3" w:rsidRDefault="00DE08F3" w:rsidP="00DE0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08F3">
        <w:rPr>
          <w:rFonts w:ascii="Times New Roman" w:hAnsi="Times New Roman"/>
          <w:sz w:val="24"/>
          <w:szCs w:val="24"/>
        </w:rPr>
        <w:t xml:space="preserve">    3. Нарушение статей  123, 140 Трудового кодекса Российской Федерации. 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4. В нарушение  ст.57 Трудового кодекса РФ в трудовых договорах не указывается размер должностного оклада, а пишется: </w:t>
      </w:r>
      <w:r w:rsidRPr="00DE08F3">
        <w:rPr>
          <w:rFonts w:ascii="Times New Roman" w:hAnsi="Times New Roman"/>
          <w:sz w:val="24"/>
          <w:szCs w:val="24"/>
          <w:u w:val="single"/>
        </w:rPr>
        <w:t>«в соответствии со штатным расписанием».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 Также имеются случаи не оформления дополнительных соглашений при изменении условий  оплаты труда работников.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5. </w:t>
      </w:r>
      <w:proofErr w:type="gramStart"/>
      <w:r w:rsidRPr="00DE08F3">
        <w:rPr>
          <w:rFonts w:ascii="Times New Roman" w:hAnsi="Times New Roman"/>
          <w:sz w:val="24"/>
          <w:szCs w:val="24"/>
        </w:rPr>
        <w:t xml:space="preserve">В нарушение постановления Госкомстата РФ от 05.01.2004г. №1 «Об утверждении унифицированных форм первичной учетной документации по учету труда и его оплаты» в личных карточках (форма Т-2) работников в разделах «общие сведения» (номер и дата трудового договора), «прием на работу и переводы на другую работу»,  - заполнены не у всех работников (например, </w:t>
      </w:r>
      <w:proofErr w:type="spellStart"/>
      <w:r w:rsidRPr="00DE08F3">
        <w:rPr>
          <w:rFonts w:ascii="Times New Roman" w:hAnsi="Times New Roman"/>
          <w:sz w:val="24"/>
          <w:szCs w:val="24"/>
        </w:rPr>
        <w:t>Рудикова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DE08F3">
        <w:rPr>
          <w:rFonts w:ascii="Times New Roman" w:hAnsi="Times New Roman"/>
          <w:sz w:val="24"/>
          <w:szCs w:val="24"/>
        </w:rPr>
        <w:t>Стадникова</w:t>
      </w:r>
      <w:proofErr w:type="spellEnd"/>
      <w:r w:rsidRPr="00DE08F3">
        <w:rPr>
          <w:rFonts w:ascii="Times New Roman" w:hAnsi="Times New Roman"/>
          <w:sz w:val="24"/>
          <w:szCs w:val="24"/>
        </w:rPr>
        <w:t xml:space="preserve"> Л.С.).</w:t>
      </w:r>
      <w:proofErr w:type="gramEnd"/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6. </w:t>
      </w:r>
      <w:proofErr w:type="gramStart"/>
      <w:r w:rsidRPr="00DE08F3">
        <w:rPr>
          <w:rFonts w:ascii="Times New Roman" w:hAnsi="Times New Roman"/>
          <w:sz w:val="24"/>
          <w:szCs w:val="24"/>
        </w:rPr>
        <w:t>В нарушение  Приказа Минфина России от 30.03.2015 N 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 в 2017 году применялись авансовые отчеты унифицированной формы №АО-1, утвержденные постановлением Госкомстата России от 01.08.2001г. №55, форма</w:t>
      </w:r>
      <w:proofErr w:type="gramEnd"/>
      <w:r w:rsidRPr="00DE08F3">
        <w:rPr>
          <w:rFonts w:ascii="Times New Roman" w:hAnsi="Times New Roman"/>
          <w:sz w:val="24"/>
          <w:szCs w:val="24"/>
        </w:rPr>
        <w:t xml:space="preserve"> 0302001.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7. В нарушение приложение №5 к Приказу Минфина РФ от  30.03.2015 N 52н  документы, приложенные к авансовому отчету, в порядке их записи в отчете, подотчетными лицами не нумеруются.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8.В нарушение п.2 ст.9 Федерального закона от  6.12.2011г. №402-ФЗ «О бухгалтерском учете» не заполнены реквизиты: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 -не заполнена строка «</w:t>
      </w:r>
      <w:proofErr w:type="gramStart"/>
      <w:r w:rsidRPr="00DE08F3">
        <w:rPr>
          <w:rFonts w:ascii="Times New Roman" w:hAnsi="Times New Roman"/>
          <w:sz w:val="24"/>
          <w:szCs w:val="24"/>
        </w:rPr>
        <w:t>УТВЕРЖДАЮ</w:t>
      </w:r>
      <w:proofErr w:type="gramEnd"/>
      <w:r w:rsidRPr="00DE08F3">
        <w:rPr>
          <w:rFonts w:ascii="Times New Roman" w:hAnsi="Times New Roman"/>
          <w:sz w:val="24"/>
          <w:szCs w:val="24"/>
        </w:rPr>
        <w:t xml:space="preserve"> отчет в сумме», не указана дата утверждения руководителем; </w:t>
      </w:r>
    </w:p>
    <w:p w:rsidR="00DE08F3" w:rsidRPr="00DE08F3" w:rsidRDefault="00DE08F3" w:rsidP="00DE08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- не указывается информация об остатке (перерасходе) от предыдущего аванса и остатке (перерасходе) по данному авансовому отчету;</w:t>
      </w:r>
    </w:p>
    <w:p w:rsidR="00DE08F3" w:rsidRPr="00DE08F3" w:rsidRDefault="00DE08F3" w:rsidP="00DE08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lastRenderedPageBreak/>
        <w:t xml:space="preserve">     - не заполнятся строка «получен аванс (от кого и дата)»;</w:t>
      </w:r>
    </w:p>
    <w:p w:rsidR="00DE08F3" w:rsidRPr="00DE08F3" w:rsidRDefault="00DE08F3" w:rsidP="00DE08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- не заполняются сведения о внесении остатка, выдаче перерасхода.</w:t>
      </w:r>
    </w:p>
    <w:p w:rsidR="00DE08F3" w:rsidRPr="00DE08F3" w:rsidRDefault="00DE08F3" w:rsidP="00DE08F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 -  расписка о принятии авансового отчета к проверке.</w:t>
      </w:r>
    </w:p>
    <w:p w:rsidR="00DE08F3" w:rsidRPr="00DE08F3" w:rsidRDefault="00DE08F3" w:rsidP="00DE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9. В нарушение Постановления Правительства РФ №749 от 13.10.2008г. «Об особенностях направления работников в служебные командировки» в бухгалтерию был предоставлен авансовый отчет работником с нарушением срока. 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10. В нарушение  ст.131 Гражданского Кодекса РФ Учреждением не зарегистрировано право оперативного управления: на гараж, котельная, мастерская, расположенные по адресу: </w:t>
      </w:r>
      <w:proofErr w:type="spellStart"/>
      <w:r w:rsidRPr="00DE08F3">
        <w:rPr>
          <w:rFonts w:ascii="Times New Roman" w:hAnsi="Times New Roman"/>
          <w:sz w:val="24"/>
          <w:szCs w:val="24"/>
        </w:rPr>
        <w:t>г</w:t>
      </w:r>
      <w:proofErr w:type="gramStart"/>
      <w:r w:rsidRPr="00DE08F3">
        <w:rPr>
          <w:rFonts w:ascii="Times New Roman" w:hAnsi="Times New Roman"/>
          <w:sz w:val="24"/>
          <w:szCs w:val="24"/>
        </w:rPr>
        <w:t>.О</w:t>
      </w:r>
      <w:proofErr w:type="gramEnd"/>
      <w:r w:rsidRPr="00DE08F3">
        <w:rPr>
          <w:rFonts w:ascii="Times New Roman" w:hAnsi="Times New Roman"/>
          <w:sz w:val="24"/>
          <w:szCs w:val="24"/>
        </w:rPr>
        <w:t>строгожск</w:t>
      </w:r>
      <w:proofErr w:type="spellEnd"/>
      <w:r w:rsidRPr="00DE08F3">
        <w:rPr>
          <w:rFonts w:ascii="Times New Roman" w:hAnsi="Times New Roman"/>
          <w:sz w:val="24"/>
          <w:szCs w:val="24"/>
        </w:rPr>
        <w:t>, ул.Кирова,30.</w:t>
      </w:r>
    </w:p>
    <w:p w:rsidR="00DE08F3" w:rsidRPr="00DE08F3" w:rsidRDefault="00DE08F3" w:rsidP="00DE08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11. </w:t>
      </w:r>
      <w:proofErr w:type="gramStart"/>
      <w:r w:rsidRPr="00DE08F3">
        <w:rPr>
          <w:rFonts w:ascii="Times New Roman" w:hAnsi="Times New Roman"/>
          <w:sz w:val="24"/>
          <w:szCs w:val="24"/>
        </w:rPr>
        <w:t>В нарушение п.119 Приказа Минфина России от 01.12.2010 N 157н "Об утверждении Единого плана счетов бухгалтерского учета…” и приказа Минфина России от 30.03.2015 N 52н  "Об утверждении форм первичных учетных документов и регистров бухгалтерского учета, применяемых органами государственной власти”  материально ответственным лицом не обеспечен учет материальных запасов в Книге (Карточке) учета материальных ценностей (ф.0504042).</w:t>
      </w:r>
      <w:proofErr w:type="gramEnd"/>
      <w:r w:rsidRPr="00DE08F3">
        <w:rPr>
          <w:rFonts w:ascii="Times New Roman" w:hAnsi="Times New Roman"/>
          <w:sz w:val="24"/>
          <w:szCs w:val="24"/>
        </w:rPr>
        <w:t xml:space="preserve"> Также не ведется Книга регистрации боя посуды (ф.0504044). </w:t>
      </w:r>
    </w:p>
    <w:p w:rsidR="00DE08F3" w:rsidRPr="00DE08F3" w:rsidRDefault="00DE08F3" w:rsidP="00DE08F3">
      <w:pPr>
        <w:pStyle w:val="Default"/>
        <w:keepNext/>
        <w:jc w:val="both"/>
      </w:pPr>
      <w:r w:rsidRPr="00DE08F3">
        <w:t xml:space="preserve">   12.  В нарушение п.4 ст.9 Федерального закона от 06.12.2011г. №402-ФЗ «О бухгалтерском учете»  учетной политикой не утверждены формы первичных учетных документов, так,  например,  предоставленные табеля учета посещаемости детей (форма №305), утвержденная Министерством финансов СССР в 1985г. </w:t>
      </w:r>
    </w:p>
    <w:p w:rsidR="00DE08F3" w:rsidRPr="00DE08F3" w:rsidRDefault="00DE08F3" w:rsidP="00DE0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8F3">
        <w:rPr>
          <w:rFonts w:ascii="Times New Roman" w:hAnsi="Times New Roman"/>
          <w:sz w:val="24"/>
          <w:szCs w:val="24"/>
        </w:rPr>
        <w:t xml:space="preserve">    13.</w:t>
      </w:r>
      <w:r w:rsidRPr="00DE08F3">
        <w:rPr>
          <w:rFonts w:ascii="Times New Roman" w:hAnsi="Times New Roman"/>
          <w:color w:val="000000"/>
          <w:sz w:val="24"/>
          <w:szCs w:val="24"/>
        </w:rPr>
        <w:t xml:space="preserve">   В нарушен</w:t>
      </w:r>
      <w:bookmarkStart w:id="0" w:name="_GoBack"/>
      <w:bookmarkEnd w:id="0"/>
      <w:r w:rsidRPr="00DE08F3">
        <w:rPr>
          <w:rFonts w:ascii="Times New Roman" w:hAnsi="Times New Roman"/>
          <w:color w:val="000000"/>
          <w:sz w:val="24"/>
          <w:szCs w:val="24"/>
        </w:rPr>
        <w:t>ие п.1 ст.9 Федерального закона от 06.12.2011г. №402-ФЗ «О бухгалтерском учете» по учреждению, договора оформляются позже, чем осуществляется поставка продуктов питания, так, например: товар приходуется 09.01.2017г., а договор выписан поставщиком  ИП Овсянникова Н.В. 30.01.2017г., счет-фактура от 31.01.2017г.</w:t>
      </w:r>
    </w:p>
    <w:p w:rsidR="00DE08F3" w:rsidRPr="00DC2360" w:rsidRDefault="00DE08F3" w:rsidP="002D055A">
      <w:pPr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C3F94" w:rsidRPr="00787034" w:rsidRDefault="00852BFE" w:rsidP="00787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FF8">
        <w:rPr>
          <w:rFonts w:ascii="Times New Roman" w:hAnsi="Times New Roman"/>
          <w:sz w:val="24"/>
          <w:szCs w:val="24"/>
        </w:rPr>
        <w:t xml:space="preserve">       </w:t>
      </w:r>
      <w:r w:rsidRPr="00787034">
        <w:rPr>
          <w:rFonts w:ascii="Times New Roman" w:hAnsi="Times New Roman"/>
          <w:sz w:val="24"/>
          <w:szCs w:val="24"/>
        </w:rPr>
        <w:t xml:space="preserve">По итогам проверки для устранения выявленных нарушений и </w:t>
      </w:r>
      <w:r w:rsidR="00F01C8A" w:rsidRPr="00787034">
        <w:rPr>
          <w:rFonts w:ascii="Times New Roman" w:hAnsi="Times New Roman"/>
          <w:sz w:val="24"/>
          <w:szCs w:val="24"/>
        </w:rPr>
        <w:t xml:space="preserve">недостатков руководителю </w:t>
      </w:r>
      <w:r w:rsidRPr="00787034">
        <w:rPr>
          <w:rFonts w:ascii="Times New Roman" w:hAnsi="Times New Roman"/>
          <w:sz w:val="24"/>
          <w:szCs w:val="24"/>
        </w:rPr>
        <w:t xml:space="preserve"> </w:t>
      </w:r>
      <w:r w:rsidR="00787034" w:rsidRPr="00787034">
        <w:rPr>
          <w:rFonts w:ascii="Times New Roman" w:hAnsi="Times New Roman"/>
          <w:sz w:val="24"/>
          <w:szCs w:val="24"/>
        </w:rPr>
        <w:t>отдела по образованию, физической культуре и спорту</w:t>
      </w:r>
      <w:r w:rsidR="0078703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87034">
        <w:rPr>
          <w:rFonts w:ascii="Times New Roman" w:hAnsi="Times New Roman"/>
          <w:sz w:val="24"/>
          <w:szCs w:val="24"/>
        </w:rPr>
        <w:t>Острогожского</w:t>
      </w:r>
      <w:proofErr w:type="spellEnd"/>
      <w:r w:rsidR="00787034" w:rsidRPr="0078703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01C8A" w:rsidRPr="00787034">
        <w:rPr>
          <w:rFonts w:ascii="Times New Roman" w:hAnsi="Times New Roman"/>
          <w:sz w:val="24"/>
          <w:szCs w:val="24"/>
        </w:rPr>
        <w:t xml:space="preserve"> </w:t>
      </w:r>
      <w:r w:rsidRPr="00787034">
        <w:rPr>
          <w:rFonts w:ascii="Times New Roman" w:hAnsi="Times New Roman"/>
          <w:sz w:val="24"/>
          <w:szCs w:val="24"/>
        </w:rPr>
        <w:t>направлено</w:t>
      </w:r>
      <w:r w:rsidRPr="00A73FF8">
        <w:rPr>
          <w:rFonts w:ascii="Times New Roman" w:hAnsi="Times New Roman"/>
          <w:sz w:val="24"/>
          <w:szCs w:val="24"/>
        </w:rPr>
        <w:t xml:space="preserve"> представление.</w:t>
      </w:r>
    </w:p>
    <w:p w:rsidR="00376B7C" w:rsidRDefault="00376B7C" w:rsidP="00376B7C">
      <w:pPr>
        <w:jc w:val="both"/>
        <w:rPr>
          <w:rFonts w:ascii="Times New Roman" w:hAnsi="Times New Roman"/>
          <w:sz w:val="24"/>
          <w:szCs w:val="24"/>
        </w:rPr>
      </w:pPr>
    </w:p>
    <w:p w:rsidR="00376B7C" w:rsidRDefault="00376B7C" w:rsidP="00376B7C">
      <w:pPr>
        <w:jc w:val="both"/>
        <w:rPr>
          <w:rFonts w:ascii="Times New Roman" w:hAnsi="Times New Roman"/>
          <w:sz w:val="24"/>
          <w:szCs w:val="24"/>
        </w:rPr>
      </w:pPr>
    </w:p>
    <w:p w:rsidR="00376B7C" w:rsidRPr="00376B7C" w:rsidRDefault="00376B7C" w:rsidP="00376B7C">
      <w:pPr>
        <w:jc w:val="both"/>
        <w:rPr>
          <w:rFonts w:ascii="Times New Roman" w:hAnsi="Times New Roman"/>
          <w:sz w:val="24"/>
          <w:szCs w:val="24"/>
        </w:rPr>
      </w:pPr>
    </w:p>
    <w:p w:rsidR="00DC3F94" w:rsidRPr="002426B9" w:rsidRDefault="00DC3F94" w:rsidP="002426B9">
      <w:pPr>
        <w:jc w:val="both"/>
        <w:rPr>
          <w:rFonts w:ascii="Times New Roman" w:hAnsi="Times New Roman"/>
          <w:sz w:val="24"/>
          <w:szCs w:val="24"/>
        </w:rPr>
      </w:pPr>
    </w:p>
    <w:sectPr w:rsidR="00DC3F94" w:rsidRPr="002426B9" w:rsidSect="00573F0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083"/>
    <w:multiLevelType w:val="hybridMultilevel"/>
    <w:tmpl w:val="EBD021D2"/>
    <w:lvl w:ilvl="0" w:tplc="08B8E0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D4179B"/>
    <w:multiLevelType w:val="hybridMultilevel"/>
    <w:tmpl w:val="B7F60AE4"/>
    <w:lvl w:ilvl="0" w:tplc="38CA28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47"/>
    <w:rsid w:val="00011F8B"/>
    <w:rsid w:val="00033D3C"/>
    <w:rsid w:val="00036658"/>
    <w:rsid w:val="0005111B"/>
    <w:rsid w:val="0006720C"/>
    <w:rsid w:val="000F0356"/>
    <w:rsid w:val="00101B44"/>
    <w:rsid w:val="0010478E"/>
    <w:rsid w:val="0011290A"/>
    <w:rsid w:val="00121E45"/>
    <w:rsid w:val="001247F8"/>
    <w:rsid w:val="00180369"/>
    <w:rsid w:val="00191856"/>
    <w:rsid w:val="00197047"/>
    <w:rsid w:val="001B26D8"/>
    <w:rsid w:val="002426B9"/>
    <w:rsid w:val="002640B2"/>
    <w:rsid w:val="00287056"/>
    <w:rsid w:val="002D055A"/>
    <w:rsid w:val="003029DC"/>
    <w:rsid w:val="0030614E"/>
    <w:rsid w:val="00323ADA"/>
    <w:rsid w:val="00325534"/>
    <w:rsid w:val="0034299D"/>
    <w:rsid w:val="00345090"/>
    <w:rsid w:val="00367744"/>
    <w:rsid w:val="00367C6B"/>
    <w:rsid w:val="00376B7C"/>
    <w:rsid w:val="00394F28"/>
    <w:rsid w:val="0039647E"/>
    <w:rsid w:val="003A65D7"/>
    <w:rsid w:val="003D052E"/>
    <w:rsid w:val="003D4D1C"/>
    <w:rsid w:val="003F60D0"/>
    <w:rsid w:val="004039DC"/>
    <w:rsid w:val="00465D5F"/>
    <w:rsid w:val="00480298"/>
    <w:rsid w:val="00555DA3"/>
    <w:rsid w:val="00573F00"/>
    <w:rsid w:val="00584DFA"/>
    <w:rsid w:val="005A69B3"/>
    <w:rsid w:val="005B2328"/>
    <w:rsid w:val="005C0FDB"/>
    <w:rsid w:val="005E6D55"/>
    <w:rsid w:val="00603605"/>
    <w:rsid w:val="00615718"/>
    <w:rsid w:val="00633793"/>
    <w:rsid w:val="006342F4"/>
    <w:rsid w:val="00641781"/>
    <w:rsid w:val="00653748"/>
    <w:rsid w:val="006824FA"/>
    <w:rsid w:val="00691316"/>
    <w:rsid w:val="006A243A"/>
    <w:rsid w:val="006B33C1"/>
    <w:rsid w:val="006B72B8"/>
    <w:rsid w:val="006C0ADA"/>
    <w:rsid w:val="006D168A"/>
    <w:rsid w:val="00760338"/>
    <w:rsid w:val="00761346"/>
    <w:rsid w:val="007771C8"/>
    <w:rsid w:val="00787034"/>
    <w:rsid w:val="00795CDF"/>
    <w:rsid w:val="007B1A43"/>
    <w:rsid w:val="007B4DCD"/>
    <w:rsid w:val="007C533D"/>
    <w:rsid w:val="007D483A"/>
    <w:rsid w:val="00807CDB"/>
    <w:rsid w:val="00813368"/>
    <w:rsid w:val="008448B2"/>
    <w:rsid w:val="00844C58"/>
    <w:rsid w:val="00852BFE"/>
    <w:rsid w:val="008A11B6"/>
    <w:rsid w:val="008A188C"/>
    <w:rsid w:val="008B3E6F"/>
    <w:rsid w:val="008F23CC"/>
    <w:rsid w:val="009401E2"/>
    <w:rsid w:val="009B3464"/>
    <w:rsid w:val="009C1BDB"/>
    <w:rsid w:val="00AC17B9"/>
    <w:rsid w:val="00AD3001"/>
    <w:rsid w:val="00AE17B2"/>
    <w:rsid w:val="00AE28A5"/>
    <w:rsid w:val="00AF7214"/>
    <w:rsid w:val="00B054C3"/>
    <w:rsid w:val="00B25DD2"/>
    <w:rsid w:val="00B574E5"/>
    <w:rsid w:val="00B6011B"/>
    <w:rsid w:val="00BA2BB3"/>
    <w:rsid w:val="00BB3AF9"/>
    <w:rsid w:val="00BD53F1"/>
    <w:rsid w:val="00C035DB"/>
    <w:rsid w:val="00C2126B"/>
    <w:rsid w:val="00C63688"/>
    <w:rsid w:val="00C758F0"/>
    <w:rsid w:val="00C7689D"/>
    <w:rsid w:val="00C86098"/>
    <w:rsid w:val="00C8785B"/>
    <w:rsid w:val="00CB509E"/>
    <w:rsid w:val="00CE0F2F"/>
    <w:rsid w:val="00CE25F5"/>
    <w:rsid w:val="00D10483"/>
    <w:rsid w:val="00D14B1E"/>
    <w:rsid w:val="00D304F2"/>
    <w:rsid w:val="00DA24FA"/>
    <w:rsid w:val="00DC2360"/>
    <w:rsid w:val="00DC3F94"/>
    <w:rsid w:val="00DD2476"/>
    <w:rsid w:val="00DE08F3"/>
    <w:rsid w:val="00DF135B"/>
    <w:rsid w:val="00DF444A"/>
    <w:rsid w:val="00DF73E0"/>
    <w:rsid w:val="00E6270B"/>
    <w:rsid w:val="00E8197E"/>
    <w:rsid w:val="00EA5EA0"/>
    <w:rsid w:val="00EA7073"/>
    <w:rsid w:val="00EF6EBF"/>
    <w:rsid w:val="00F01C8A"/>
    <w:rsid w:val="00F13843"/>
    <w:rsid w:val="00F267D7"/>
    <w:rsid w:val="00F471C6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054C3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B054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054C3"/>
    <w:pPr>
      <w:ind w:left="720"/>
      <w:contextualSpacing/>
    </w:pPr>
  </w:style>
  <w:style w:type="paragraph" w:customStyle="1" w:styleId="ConsPlusNormal">
    <w:name w:val="ConsPlusNormal"/>
    <w:rsid w:val="00BB3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30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304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054C3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B054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054C3"/>
    <w:pPr>
      <w:ind w:left="720"/>
      <w:contextualSpacing/>
    </w:pPr>
  </w:style>
  <w:style w:type="paragraph" w:customStyle="1" w:styleId="ConsPlusNormal">
    <w:name w:val="ConsPlusNormal"/>
    <w:rsid w:val="00BB3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30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304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dcterms:created xsi:type="dcterms:W3CDTF">2018-01-09T04:51:00Z</dcterms:created>
  <dcterms:modified xsi:type="dcterms:W3CDTF">2019-11-26T13:25:00Z</dcterms:modified>
</cp:coreProperties>
</file>